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3285"/>
        <w:gridCol w:w="3285"/>
        <w:gridCol w:w="3285"/>
      </w:tblGrid>
      <w:tr w:rsidR="000817E0" w:rsidRPr="0051075A" w:rsidTr="000817E0">
        <w:tc>
          <w:tcPr>
            <w:tcW w:w="3285" w:type="dxa"/>
          </w:tcPr>
          <w:p w:rsidR="000817E0" w:rsidRPr="0051075A" w:rsidRDefault="000817E0" w:rsidP="000817E0">
            <w:pPr>
              <w:pStyle w:val="Default"/>
              <w:rPr>
                <w:sz w:val="20"/>
                <w:szCs w:val="20"/>
              </w:rPr>
            </w:pPr>
            <w:r w:rsidRPr="0051075A">
              <w:rPr>
                <w:bCs/>
                <w:sz w:val="20"/>
                <w:szCs w:val="20"/>
              </w:rPr>
              <w:t>СОГЛАСОВАНО:</w:t>
            </w:r>
            <w:r w:rsidRPr="0051075A">
              <w:rPr>
                <w:sz w:val="20"/>
                <w:szCs w:val="20"/>
              </w:rPr>
              <w:br/>
            </w:r>
            <w:r w:rsidRPr="0051075A">
              <w:rPr>
                <w:bCs/>
                <w:sz w:val="20"/>
                <w:szCs w:val="20"/>
              </w:rPr>
              <w:t>Председатель первичной</w:t>
            </w:r>
            <w:r w:rsidRPr="0051075A">
              <w:rPr>
                <w:sz w:val="20"/>
                <w:szCs w:val="20"/>
              </w:rPr>
              <w:br/>
            </w:r>
            <w:r w:rsidRPr="0051075A">
              <w:rPr>
                <w:bCs/>
                <w:sz w:val="20"/>
                <w:szCs w:val="20"/>
              </w:rPr>
              <w:t>профсоюзной организации</w:t>
            </w:r>
            <w:r w:rsidRPr="0051075A">
              <w:rPr>
                <w:sz w:val="20"/>
                <w:szCs w:val="20"/>
              </w:rPr>
              <w:br/>
            </w:r>
            <w:r w:rsidRPr="0051075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ГКОУ СО </w:t>
            </w:r>
            <w:r w:rsidRPr="0051075A">
              <w:rPr>
                <w:sz w:val="20"/>
                <w:szCs w:val="20"/>
              </w:rPr>
              <w:t>«</w:t>
            </w:r>
            <w:proofErr w:type="spellStart"/>
            <w:r w:rsidRPr="0051075A">
              <w:rPr>
                <w:sz w:val="20"/>
                <w:szCs w:val="20"/>
              </w:rPr>
              <w:t>Черноусовской</w:t>
            </w:r>
            <w:proofErr w:type="spellEnd"/>
            <w:r w:rsidRPr="0051075A">
              <w:rPr>
                <w:sz w:val="20"/>
                <w:szCs w:val="20"/>
              </w:rPr>
              <w:t xml:space="preserve"> </w:t>
            </w:r>
            <w:proofErr w:type="spellStart"/>
            <w:r w:rsidRPr="0051075A">
              <w:rPr>
                <w:sz w:val="20"/>
                <w:szCs w:val="20"/>
              </w:rPr>
              <w:t>школы-интернат</w:t>
            </w:r>
            <w:proofErr w:type="spellEnd"/>
            <w:r w:rsidRPr="0051075A">
              <w:rPr>
                <w:sz w:val="20"/>
                <w:szCs w:val="20"/>
              </w:rPr>
              <w:t>»</w:t>
            </w:r>
          </w:p>
          <w:p w:rsidR="000817E0" w:rsidRPr="0051075A" w:rsidRDefault="000817E0" w:rsidP="000817E0">
            <w:pPr>
              <w:spacing w:line="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7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______________Н.В. </w:t>
            </w:r>
            <w:proofErr w:type="spellStart"/>
            <w:r w:rsidRPr="005107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Матева</w:t>
            </w:r>
            <w:proofErr w:type="spellEnd"/>
          </w:p>
          <w:p w:rsidR="000817E0" w:rsidRPr="0051075A" w:rsidRDefault="000817E0" w:rsidP="000817E0">
            <w:pPr>
              <w:spacing w:line="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«______»_______________2018</w:t>
            </w:r>
          </w:p>
          <w:p w:rsidR="000817E0" w:rsidRPr="0051075A" w:rsidRDefault="000817E0" w:rsidP="00440FDD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0817E0" w:rsidRPr="0051075A" w:rsidRDefault="000817E0" w:rsidP="000817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107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СОГЛАСОВАНО:</w:t>
            </w:r>
            <w:r w:rsidRPr="00510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107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Председатель комиссии</w:t>
            </w:r>
            <w:r w:rsidRPr="005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противодействию</w:t>
            </w:r>
            <w:r w:rsidRPr="0051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коррупции</w:t>
            </w:r>
            <w:r w:rsidRPr="00510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ГКОУ СО </w:t>
            </w:r>
            <w:r w:rsidRPr="0051075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075A">
              <w:rPr>
                <w:rFonts w:ascii="Times New Roman" w:hAnsi="Times New Roman" w:cs="Times New Roman"/>
                <w:sz w:val="20"/>
                <w:szCs w:val="20"/>
              </w:rPr>
              <w:t>Черноусовской</w:t>
            </w:r>
            <w:proofErr w:type="spellEnd"/>
            <w:r w:rsidRPr="00510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75A">
              <w:rPr>
                <w:rFonts w:ascii="Times New Roman" w:hAnsi="Times New Roman" w:cs="Times New Roman"/>
                <w:sz w:val="20"/>
                <w:szCs w:val="20"/>
              </w:rPr>
              <w:t>школы-интернат</w:t>
            </w:r>
            <w:proofErr w:type="spellEnd"/>
            <w:r w:rsidRPr="005107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817E0" w:rsidRPr="0051075A" w:rsidRDefault="000817E0" w:rsidP="000817E0">
            <w:pPr>
              <w:spacing w:line="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07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______________Е.С.Уфимцева</w:t>
            </w:r>
            <w:proofErr w:type="spellEnd"/>
            <w:r w:rsidRPr="00510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«______»_______________2018</w:t>
            </w:r>
          </w:p>
        </w:tc>
        <w:tc>
          <w:tcPr>
            <w:tcW w:w="3285" w:type="dxa"/>
          </w:tcPr>
          <w:p w:rsidR="000817E0" w:rsidRPr="0051075A" w:rsidRDefault="000817E0" w:rsidP="000817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107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УТВЕРЖДАЮ:</w:t>
            </w:r>
            <w:r w:rsidRPr="00510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107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Директор </w:t>
            </w:r>
            <w:r w:rsidRPr="005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ГКОУ СО </w:t>
            </w:r>
            <w:r w:rsidRPr="0051075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075A">
              <w:rPr>
                <w:rFonts w:ascii="Times New Roman" w:hAnsi="Times New Roman" w:cs="Times New Roman"/>
                <w:sz w:val="20"/>
                <w:szCs w:val="20"/>
              </w:rPr>
              <w:t>Черноусовской</w:t>
            </w:r>
            <w:proofErr w:type="spellEnd"/>
            <w:r w:rsidRPr="00510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75A">
              <w:rPr>
                <w:rFonts w:ascii="Times New Roman" w:hAnsi="Times New Roman" w:cs="Times New Roman"/>
                <w:sz w:val="20"/>
                <w:szCs w:val="20"/>
              </w:rPr>
              <w:t>школы-интернат</w:t>
            </w:r>
            <w:proofErr w:type="spellEnd"/>
            <w:r w:rsidRPr="005107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817E0" w:rsidRPr="0051075A" w:rsidRDefault="000817E0" w:rsidP="000817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1075A">
              <w:rPr>
                <w:rFonts w:ascii="Times New Roman" w:hAnsi="Times New Roman" w:cs="Times New Roman"/>
                <w:sz w:val="20"/>
                <w:szCs w:val="20"/>
              </w:rPr>
              <w:t>_________________О.С. Перина</w:t>
            </w:r>
          </w:p>
          <w:p w:rsidR="000817E0" w:rsidRPr="0051075A" w:rsidRDefault="000817E0" w:rsidP="000817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7E0" w:rsidRPr="0051075A" w:rsidRDefault="000817E0" w:rsidP="000817E0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0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«______»_______________2018</w:t>
            </w:r>
          </w:p>
        </w:tc>
      </w:tr>
    </w:tbl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E8A" w:rsidRPr="0051075A" w:rsidRDefault="000817E0" w:rsidP="00151E8A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75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Перечень</w:t>
      </w:r>
      <w:r w:rsidRPr="0051075A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1075A">
        <w:rPr>
          <w:rFonts w:ascii="Times New Roman" w:hAnsi="Times New Roman" w:cs="Times New Roman"/>
          <w:b/>
          <w:bCs/>
          <w:color w:val="000000"/>
          <w:sz w:val="40"/>
          <w:szCs w:val="40"/>
        </w:rPr>
        <w:t>функций образовательной организации,</w:t>
      </w:r>
      <w:r w:rsidRPr="0051075A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1075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при реализации которых наиболее вероятно</w:t>
      </w:r>
      <w:r w:rsidRPr="0051075A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1075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возникновение коррупции</w:t>
      </w: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E8A" w:rsidRPr="0051075A" w:rsidRDefault="00151E8A" w:rsidP="00151E8A">
      <w:pPr>
        <w:spacing w:after="0" w:line="0" w:lineRule="atLeast"/>
        <w:ind w:left="-113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5A" w:rsidRDefault="0051075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5A" w:rsidRDefault="0051075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5A" w:rsidRDefault="0051075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5A" w:rsidRDefault="0051075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5A" w:rsidRDefault="0051075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C14EA8" w:rsidRDefault="00C14EA8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C14EA8" w:rsidRDefault="00C14EA8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C14EA8" w:rsidRDefault="00C14EA8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C14EA8" w:rsidRDefault="00C14EA8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C14EA8" w:rsidRPr="0051075A" w:rsidRDefault="00C14EA8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51E8A" w:rsidRPr="0051075A" w:rsidRDefault="000817E0" w:rsidP="0051075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Перечень должностей, связанных с коррупционными рисками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1. Директор школы </w:t>
      </w:r>
    </w:p>
    <w:p w:rsidR="00151E8A" w:rsidRPr="0051075A" w:rsidRDefault="006D303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За</w:t>
      </w:r>
      <w:r w:rsidR="002C6567">
        <w:rPr>
          <w:rFonts w:ascii="Times New Roman" w:hAnsi="Times New Roman" w:cs="Times New Roman"/>
          <w:color w:val="000000"/>
          <w:sz w:val="28"/>
          <w:szCs w:val="28"/>
        </w:rPr>
        <w:t>меститель по административной хозяйственной части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3. Заместитель директора по </w:t>
      </w:r>
      <w:r w:rsidR="002C6567">
        <w:rPr>
          <w:rFonts w:ascii="Times New Roman" w:hAnsi="Times New Roman" w:cs="Times New Roman"/>
          <w:color w:val="000000"/>
          <w:sz w:val="28"/>
          <w:szCs w:val="28"/>
        </w:rPr>
        <w:t>учебно- воспитательной работе</w:t>
      </w:r>
    </w:p>
    <w:p w:rsidR="00151E8A" w:rsidRPr="0051075A" w:rsidRDefault="002C6567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817E0"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. Бухгалтер </w:t>
      </w:r>
    </w:p>
    <w:p w:rsidR="00151E8A" w:rsidRPr="0051075A" w:rsidRDefault="002C6567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817E0"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. Секретарь </w:t>
      </w:r>
    </w:p>
    <w:p w:rsidR="00151E8A" w:rsidRPr="0051075A" w:rsidRDefault="002C6567" w:rsidP="006D3030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817E0" w:rsidRPr="0051075A">
        <w:rPr>
          <w:rFonts w:ascii="Times New Roman" w:hAnsi="Times New Roman" w:cs="Times New Roman"/>
          <w:color w:val="000000"/>
          <w:sz w:val="28"/>
          <w:szCs w:val="28"/>
        </w:rPr>
        <w:t>. Педагоги и специалисты школы</w:t>
      </w:r>
      <w:r w:rsidR="000817E0" w:rsidRPr="005107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1E8A"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="006D30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151E8A"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0817E0"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Функции повышенного коррупционного риска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Описание зоны коррупционного риска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br/>
        <w:t>1. Организация производственной деятельности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2. Размещение заказов на поставку товаров, выполнение работ и оказание услуг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-отказ от проведения мониторинга цен на товары и услуги; 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-предоставление заведомо ложных сведений о проведении мониторинга цен на товары и услуги;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3. Регистрация имущества и ведение баз данных имущества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-несвоевременная постановка на регистрационный учёт имущества;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-умышленно досрочное списание материальных средств и расходных материалов с регистрационного учёта;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-отсутствие регулярного контроля наличия и сохранности имущества. 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4. Принятие на работу сотрудника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-предоставление не предусмотренных законом преимуществ (протекционизм, семейственность) для поступления на работу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5. Обращения юридических, физических лиц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-требование от физических и юридических лиц информации, предоставление которой не предусмотрено действующим законодательством; 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-нарушение установленного порядка рассмотрения обращений граждан, организаций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6. Составление, заполнение документов, справок, отчетности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7. Работа со служебной информацией, документами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-попытка несанкционированного доступа к информационным ресурсам, личным данным сотрудников организации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8. Проведение аттестации педагогических сотрудников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-необъективная оценка деятельности педагогических работников, завышение результативности труда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 подготовка и согласование наградных документов на присвоение работникам учреждений государ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ственных и ведомственных наград.</w:t>
      </w:r>
    </w:p>
    <w:p w:rsidR="0051075A" w:rsidRDefault="0051075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2C6567" w:rsidRDefault="002C6567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Оплата труда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-установление необоснованных персональных 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коэффициентов, надбавок, доплат;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 работа премиальной комиссии в подготовке документов и принятие решений об установлении оплаты труда, выплат стимулирующего и компенсационного характера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10. Аттестация обучающихся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-необъективность в выставлении оценки, завышение оценочных баллов для искусственного поддержания видимости успеваемости, ЗУН; </w:t>
      </w:r>
    </w:p>
    <w:p w:rsidR="00742762" w:rsidRPr="0051075A" w:rsidRDefault="000817E0" w:rsidP="0051075A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-завышение оценочных баллов за вознаграждение или оказание услуг со стороны обучающихся либо их родителей (законных представителей)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</w:p>
    <w:p w:rsidR="0051075A" w:rsidRDefault="00742762" w:rsidP="00742762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Методы минимизации коррупционных рисков</w:t>
      </w:r>
    </w:p>
    <w:p w:rsidR="0051075A" w:rsidRDefault="00742762" w:rsidP="00742762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либо их устранение </w:t>
      </w:r>
      <w:r w:rsid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конкретных управленческих процессах </w:t>
      </w:r>
    </w:p>
    <w:p w:rsidR="00742762" w:rsidRPr="0051075A" w:rsidRDefault="00742762" w:rsidP="00742762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реализации коррупционно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опасных функций</w:t>
      </w:r>
    </w:p>
    <w:p w:rsidR="00742762" w:rsidRPr="0051075A" w:rsidRDefault="00742762" w:rsidP="00151E8A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Минимизация коррупционных рисков либо их устранение достигается различными методами: от </w:t>
      </w:r>
      <w:proofErr w:type="spellStart"/>
      <w:r w:rsidRPr="0051075A">
        <w:rPr>
          <w:rFonts w:ascii="Times New Roman" w:hAnsi="Times New Roman" w:cs="Times New Roman"/>
          <w:color w:val="000000"/>
          <w:sz w:val="28"/>
          <w:szCs w:val="28"/>
        </w:rPr>
        <w:t>реинжиниринга</w:t>
      </w:r>
      <w:proofErr w:type="spellEnd"/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соответствующей коррупционно опасной функции до введения препятствий (ограничений), затрудняющих реализацию коррупционных схем.</w:t>
      </w:r>
    </w:p>
    <w:p w:rsidR="00742762" w:rsidRPr="0051075A" w:rsidRDefault="00742762" w:rsidP="00151E8A">
      <w:pPr>
        <w:spacing w:after="0" w:line="0" w:lineRule="atLeast"/>
        <w:ind w:left="-113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color w:val="000000"/>
          <w:sz w:val="28"/>
          <w:szCs w:val="28"/>
        </w:rPr>
        <w:t>К  данным мероприятиям можно отнести:</w:t>
      </w:r>
    </w:p>
    <w:p w:rsidR="00742762" w:rsidRPr="0051075A" w:rsidRDefault="00742762" w:rsidP="00742762">
      <w:pPr>
        <w:pStyle w:val="a5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перераспределение функций между структурными подразделениями внутри организации; </w:t>
      </w:r>
    </w:p>
    <w:p w:rsidR="00742762" w:rsidRPr="0051075A" w:rsidRDefault="00742762" w:rsidP="00742762">
      <w:pPr>
        <w:pStyle w:val="a5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информационных технологий в качестве приоритетного направления для осуществления служебной деятельности (служебная корреспонденция); </w:t>
      </w:r>
    </w:p>
    <w:p w:rsidR="00742762" w:rsidRPr="0051075A" w:rsidRDefault="00742762" w:rsidP="00742762">
      <w:pPr>
        <w:pStyle w:val="a5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механизма отбора должностных лиц для включения в состав комиссий, рабочих групп. В целях недопущения совершения должностными лицами коррупционных правонарушений или проявлений коррупционной направленности.</w:t>
      </w:r>
    </w:p>
    <w:p w:rsidR="00742762" w:rsidRPr="0051075A" w:rsidRDefault="00742762" w:rsidP="00151E8A">
      <w:pPr>
        <w:spacing w:after="0" w:line="0" w:lineRule="atLeast"/>
        <w:ind w:left="-113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075A">
        <w:rPr>
          <w:rFonts w:ascii="Times New Roman" w:hAnsi="Times New Roman" w:cs="Times New Roman"/>
          <w:b/>
          <w:color w:val="000000"/>
          <w:sz w:val="28"/>
          <w:szCs w:val="28"/>
        </w:rPr>
        <w:t>Реализацию антикоррупционных мероприятий необходимо осуществлять на постоянной основе посредством:</w:t>
      </w:r>
    </w:p>
    <w:p w:rsidR="0051075A" w:rsidRPr="0051075A" w:rsidRDefault="00742762" w:rsidP="0051075A">
      <w:pPr>
        <w:pStyle w:val="a5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организации внутреннего контроля за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</w:t>
      </w:r>
      <w:r w:rsidR="0051075A"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E8A"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1075A"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массовой информации; </w:t>
      </w:r>
    </w:p>
    <w:p w:rsidR="0051075A" w:rsidRPr="0051075A" w:rsidRDefault="0051075A" w:rsidP="0051075A">
      <w:pPr>
        <w:pStyle w:val="a5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средств видеонаблюдения и аудиозаписи в местах приема граждан и представителей организаций; </w:t>
      </w:r>
    </w:p>
    <w:p w:rsidR="00742762" w:rsidRPr="0051075A" w:rsidRDefault="0051075A" w:rsidP="0051075A">
      <w:pPr>
        <w:pStyle w:val="a5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проведения разъяснительной работы для существенного снижения возможностей коррупционного поведения при исполнении коррупционно-опасных функций.</w:t>
      </w:r>
    </w:p>
    <w:p w:rsidR="000817E0" w:rsidRPr="0051075A" w:rsidRDefault="000817E0" w:rsidP="00151E8A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sectPr w:rsidR="000817E0" w:rsidRPr="0051075A" w:rsidSect="00440FDD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3F04"/>
    <w:multiLevelType w:val="hybridMultilevel"/>
    <w:tmpl w:val="B8A41F4E"/>
    <w:lvl w:ilvl="0" w:tplc="0BDEA48A">
      <w:numFmt w:val="bullet"/>
      <w:lvlText w:val=""/>
      <w:lvlJc w:val="left"/>
      <w:pPr>
        <w:ind w:left="-744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-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</w:abstractNum>
  <w:abstractNum w:abstractNumId="1">
    <w:nsid w:val="2D387423"/>
    <w:multiLevelType w:val="hybridMultilevel"/>
    <w:tmpl w:val="828E1BE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7CA49F5"/>
    <w:multiLevelType w:val="hybridMultilevel"/>
    <w:tmpl w:val="EE502EB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FB9"/>
    <w:rsid w:val="000817E0"/>
    <w:rsid w:val="000E1308"/>
    <w:rsid w:val="00151E8A"/>
    <w:rsid w:val="001674E5"/>
    <w:rsid w:val="002C6567"/>
    <w:rsid w:val="002E5FF0"/>
    <w:rsid w:val="00440FDD"/>
    <w:rsid w:val="004A1711"/>
    <w:rsid w:val="004E0201"/>
    <w:rsid w:val="0051075A"/>
    <w:rsid w:val="00642FB9"/>
    <w:rsid w:val="006D3030"/>
    <w:rsid w:val="00742762"/>
    <w:rsid w:val="009E66E1"/>
    <w:rsid w:val="00C07A09"/>
    <w:rsid w:val="00C1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1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74E5"/>
    <w:rPr>
      <w:color w:val="0000FF"/>
      <w:u w:val="single"/>
    </w:rPr>
  </w:style>
  <w:style w:type="table" w:styleId="a4">
    <w:name w:val="Table Grid"/>
    <w:basedOn w:val="a1"/>
    <w:uiPriority w:val="59"/>
    <w:rsid w:val="000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81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427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Мария</cp:lastModifiedBy>
  <cp:revision>8</cp:revision>
  <cp:lastPrinted>2018-01-26T05:58:00Z</cp:lastPrinted>
  <dcterms:created xsi:type="dcterms:W3CDTF">2018-01-09T19:22:00Z</dcterms:created>
  <dcterms:modified xsi:type="dcterms:W3CDTF">2018-02-06T13:48:00Z</dcterms:modified>
</cp:coreProperties>
</file>