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5B" w:rsidRDefault="00F26B5B" w:rsidP="00F26B5B">
      <w:pPr>
        <w:widowControl/>
        <w:spacing w:line="0" w:lineRule="atLeast"/>
        <w:ind w:leftChars="-540" w:left="-1134" w:rightChars="-444" w:right="-932" w:firstLineChars="17" w:firstLine="48"/>
        <w:jc w:val="center"/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39060" cy="8467725"/>
            <wp:effectExtent l="19050" t="0" r="4540" b="0"/>
            <wp:docPr id="1" name="Рисунок 1" descr="C:\Users\Медпункт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пункт\Desktop\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6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5B" w:rsidRDefault="00F26B5B" w:rsidP="00F26B5B">
      <w:pPr>
        <w:widowControl/>
        <w:spacing w:line="0" w:lineRule="atLeast"/>
        <w:ind w:leftChars="-294" w:left="-617" w:rightChars="-444" w:right="-932" w:firstLineChars="149" w:firstLine="419"/>
        <w:jc w:val="center"/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</w:pPr>
    </w:p>
    <w:p w:rsidR="00F26B5B" w:rsidRDefault="00F26B5B" w:rsidP="00F26B5B">
      <w:pPr>
        <w:widowControl/>
        <w:spacing w:line="0" w:lineRule="atLeast"/>
        <w:ind w:leftChars="-294" w:left="-617" w:rightChars="-444" w:right="-932" w:firstLineChars="149" w:firstLine="419"/>
        <w:jc w:val="center"/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</w:pPr>
    </w:p>
    <w:p w:rsidR="00E96D14" w:rsidRDefault="009671A6" w:rsidP="00F26B5B">
      <w:pPr>
        <w:widowControl/>
        <w:spacing w:line="0" w:lineRule="atLeast"/>
        <w:ind w:leftChars="-294" w:left="-617" w:rightChars="-114" w:right="-239" w:firstLineChars="149" w:firstLine="4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lastRenderedPageBreak/>
        <w:t>1. Общие положения</w:t>
      </w:r>
      <w:r>
        <w:rPr>
          <w:rFonts w:ascii="Times New Roman" w:eastAsia="Times New Roman" w:hAnsi="Times New Roman"/>
          <w:color w:val="16303A"/>
          <w:kern w:val="0"/>
          <w:sz w:val="28"/>
          <w:szCs w:val="28"/>
        </w:rPr>
        <w:t xml:space="preserve"> </w:t>
      </w:r>
    </w:p>
    <w:p w:rsidR="00E96D14" w:rsidRPr="00CF7032" w:rsidRDefault="00CF7032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1.1. </w:t>
      </w:r>
      <w:proofErr w:type="gramStart"/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Настоящая </w:t>
      </w:r>
      <w:proofErr w:type="spellStart"/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Антикоррупционная</w:t>
      </w:r>
      <w:proofErr w:type="spellEnd"/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политика (далее – «Политика») является базовым документом </w:t>
      </w:r>
      <w:r w:rsidR="009671A6">
        <w:rPr>
          <w:rFonts w:ascii="Times New Roman" w:hAnsi="Times New Roman"/>
          <w:sz w:val="28"/>
          <w:szCs w:val="28"/>
          <w:lang w:val="ru-RU"/>
        </w:rPr>
        <w:t xml:space="preserve">ГКОУ СО </w:t>
      </w:r>
      <w:r w:rsidR="009671A6" w:rsidRPr="009671A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671A6" w:rsidRPr="009671A6">
        <w:rPr>
          <w:rFonts w:ascii="Times New Roman" w:hAnsi="Times New Roman"/>
          <w:sz w:val="28"/>
          <w:szCs w:val="28"/>
          <w:lang w:val="ru-RU"/>
        </w:rPr>
        <w:t>Черноусовск</w:t>
      </w:r>
      <w:r w:rsidR="009671A6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="009671A6" w:rsidRPr="009671A6">
        <w:rPr>
          <w:rFonts w:ascii="Times New Roman" w:hAnsi="Times New Roman"/>
          <w:sz w:val="28"/>
          <w:szCs w:val="28"/>
          <w:lang w:val="ru-RU"/>
        </w:rPr>
        <w:t xml:space="preserve"> школ</w:t>
      </w:r>
      <w:r w:rsidR="009671A6">
        <w:rPr>
          <w:rFonts w:ascii="Times New Roman" w:hAnsi="Times New Roman"/>
          <w:sz w:val="28"/>
          <w:szCs w:val="28"/>
          <w:lang w:val="ru-RU"/>
        </w:rPr>
        <w:t>а</w:t>
      </w:r>
      <w:r w:rsidR="009671A6" w:rsidRPr="009671A6">
        <w:rPr>
          <w:rFonts w:ascii="Times New Roman" w:hAnsi="Times New Roman"/>
          <w:sz w:val="28"/>
          <w:szCs w:val="28"/>
          <w:lang w:val="ru-RU"/>
        </w:rPr>
        <w:t xml:space="preserve"> - интернат, реализующей адаптированные основные общеобразовательные программы»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(далее – Учреждение), определяющим ключевые принципы и требования, направленные на предотвращение коррупции и соблюдение норм </w:t>
      </w:r>
      <w:proofErr w:type="spellStart"/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антикоррупционного</w:t>
      </w:r>
      <w:proofErr w:type="spellEnd"/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законодательства Российской Федерации, работниками и иными лицами, которые могут действовать от имени Учреждения.</w:t>
      </w:r>
      <w:r w:rsidR="009671A6"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proofErr w:type="gramEnd"/>
    </w:p>
    <w:p w:rsidR="009671A6" w:rsidRPr="00F26B5B" w:rsidRDefault="00CF7032" w:rsidP="00F26B5B">
      <w:pPr>
        <w:widowControl/>
        <w:tabs>
          <w:tab w:val="left" w:pos="0"/>
        </w:tabs>
        <w:spacing w:line="0" w:lineRule="atLeast"/>
        <w:ind w:left="-567" w:rightChars="-114" w:right="-239" w:firstLine="283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1.2. </w:t>
      </w:r>
      <w:proofErr w:type="spellStart"/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Антикоррупционная</w:t>
      </w:r>
      <w:proofErr w:type="spellEnd"/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политика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  <w:r w:rsidR="009671A6"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proofErr w:type="gramStart"/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Нормативными актами, регулирующими </w:t>
      </w:r>
      <w:proofErr w:type="spellStart"/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антикоррупционную</w:t>
      </w:r>
      <w:proofErr w:type="spellEnd"/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политику Учреждения являются</w:t>
      </w:r>
      <w:proofErr w:type="gramEnd"/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также ФЗ № 273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от 29.12.2012г</w:t>
      </w:r>
    </w:p>
    <w:p w:rsidR="00E96D14" w:rsidRPr="00F26B5B" w:rsidRDefault="009671A6" w:rsidP="00F26B5B">
      <w:pPr>
        <w:widowControl/>
        <w:tabs>
          <w:tab w:val="left" w:pos="0"/>
        </w:tabs>
        <w:spacing w:line="0" w:lineRule="atLeast"/>
        <w:ind w:left="-617" w:rightChars="-114" w:right="-239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«Об образовании в Российской Федерации»</w:t>
      </w:r>
      <w:r w:rsidR="00CF7032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№44-73 от  05.04.2013 г.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, закон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1.3. Настоящей Антикоррупционной политикой устанавливаются:</w:t>
      </w:r>
      <w:r>
        <w:rPr>
          <w:rFonts w:ascii="Times New Roman" w:eastAsia="Times New Roman" w:hAnsi="Times New Roman"/>
          <w:color w:val="16303A"/>
          <w:kern w:val="0"/>
          <w:sz w:val="28"/>
          <w:szCs w:val="28"/>
        </w:rPr>
        <w:t xml:space="preserve"> </w:t>
      </w:r>
    </w:p>
    <w:p w:rsidR="00E96D14" w:rsidRDefault="009671A6" w:rsidP="00F26B5B">
      <w:pPr>
        <w:widowControl/>
        <w:numPr>
          <w:ilvl w:val="3"/>
          <w:numId w:val="2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основные принципы противодействия коррупции;</w:t>
      </w:r>
      <w:r>
        <w:rPr>
          <w:rFonts w:ascii="Times New Roman" w:eastAsia="Times New Roman" w:hAnsi="Times New Roman"/>
          <w:color w:val="16303A"/>
          <w:kern w:val="0"/>
          <w:sz w:val="28"/>
          <w:szCs w:val="28"/>
        </w:rPr>
        <w:t xml:space="preserve"> </w:t>
      </w:r>
    </w:p>
    <w:p w:rsidR="00E96D14" w:rsidRPr="00F26B5B" w:rsidRDefault="009671A6" w:rsidP="00F26B5B">
      <w:pPr>
        <w:widowControl/>
        <w:numPr>
          <w:ilvl w:val="3"/>
          <w:numId w:val="2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правовые и организационные основы предупреждения коррупции и борьбы с ней;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3"/>
          <w:numId w:val="2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минимизации и (или) ликвидации последствий коррупционных правонарушений.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Антикоррупционная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В соответствии со ст.13.3 Федерального закона № 273-ФЗ меры по предупреждению коррупции, принимаемые в организации, могут включать: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3"/>
          <w:numId w:val="3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определение должностных лиц, ответственных за профилактику коррупционных и иных правонарушений;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3"/>
          <w:numId w:val="3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сотрудничество Учреждения с правоохранительными органами;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3"/>
          <w:numId w:val="3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3"/>
          <w:numId w:val="3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принятие кодекса этики и служебного поведения работников Учреждения;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3"/>
          <w:numId w:val="3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предотвращение и урегулирование конфликта интересов;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3"/>
          <w:numId w:val="3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lastRenderedPageBreak/>
        <w:t>недопущение составления неофициальной отчетности и использования поддельных документов.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4"/>
        </w:numPr>
        <w:spacing w:line="0" w:lineRule="atLeast"/>
        <w:ind w:leftChars="-294" w:left="-617" w:rightChars="-114" w:right="-239" w:firstLineChars="149" w:firstLine="419"/>
        <w:jc w:val="center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 xml:space="preserve">Цели и задачи внедрения </w:t>
      </w:r>
      <w:proofErr w:type="spellStart"/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 xml:space="preserve"> политики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2.1. Основными целями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 являются: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Default="009671A6" w:rsidP="00F26B5B">
      <w:pPr>
        <w:widowControl/>
        <w:numPr>
          <w:ilvl w:val="0"/>
          <w:numId w:val="5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предупреждение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коррупции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Учреждении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;</w:t>
      </w:r>
      <w:r>
        <w:rPr>
          <w:rFonts w:ascii="Times New Roman" w:eastAsia="Times New Roman" w:hAnsi="Times New Roman"/>
          <w:color w:val="16303A"/>
          <w:kern w:val="0"/>
          <w:sz w:val="28"/>
          <w:szCs w:val="28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5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обеспечение ответственности за коррупционные правонарушения;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5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формирование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антикоррупционного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сознания у работников Учреждения;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2.2. Основные задачи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 Учреждени</w:t>
      </w:r>
      <w:r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я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5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формирование у работников понимания позиции Учреждения в неприятии коррупции в любых формах и проявлениях;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5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минимизация риска вовлечения работников Учреждения в коррупционную деятельность;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5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обеспечение ответственности за коррупционные правонарушения;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5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мониторинг эффективности мероприятий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5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установление обязанности работников Учреждения знать и соблюдать требования настоящей политики, основные нормы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антикоррупционного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законодательства. </w:t>
      </w:r>
    </w:p>
    <w:p w:rsidR="00E96D14" w:rsidRDefault="009671A6" w:rsidP="00F26B5B">
      <w:pPr>
        <w:widowControl/>
        <w:numPr>
          <w:ilvl w:val="0"/>
          <w:numId w:val="6"/>
        </w:numPr>
        <w:spacing w:line="0" w:lineRule="atLeast"/>
        <w:ind w:leftChars="-294" w:left="-617" w:rightChars="-114" w:right="-239" w:firstLineChars="149" w:firstLine="41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>Основные</w:t>
      </w:r>
      <w:proofErr w:type="spellEnd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>принципы</w:t>
      </w:r>
      <w:proofErr w:type="spellEnd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>деятельности</w:t>
      </w:r>
      <w:proofErr w:type="spellEnd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 xml:space="preserve"> Учреждения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Система мер противодействия коррупции в Учреждении основывается на следующих ключевых принципах: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6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приоритет профилактических мер, направленных на недопущение формирования причин и условий, порождающих коррупцию;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6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контроля за</w:t>
      </w:r>
      <w:proofErr w:type="gram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ней: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>-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информирование контрагентов, партнеров и общественности </w:t>
      </w:r>
      <w:proofErr w:type="gram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</w:t>
      </w:r>
      <w:proofErr w:type="gram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принятых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в Учреждении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антикоррупционных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стандартах работы;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-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постоянный контроль и регулярное осуществление мониторинга эффективности внедренных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антикоррупционных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стандартов и процедур, а также </w:t>
      </w:r>
      <w:proofErr w:type="gram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контроля за</w:t>
      </w:r>
      <w:proofErr w:type="gram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их исполнением;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6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приоритета защиты прав и законных интересов физических и юридических лиц;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6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взаимодействие с общественными объединениями и гражданами: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lastRenderedPageBreak/>
        <w:t>-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информированность работников Учреждения о положениях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антикоррупционного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законодательства и их активное участие в формировании и реализации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антикоррупционных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стандартов и процедур;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6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соответствия </w:t>
      </w:r>
      <w:proofErr w:type="spellStart"/>
      <w:r w:rsidR="00CF7032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="00CF7032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политики Учреждения действующему законодательству и общепринятым нормам: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val="ru-RU"/>
        </w:rPr>
        <w:t>-</w:t>
      </w:r>
      <w:hyperlink r:id="rId7" w:history="1">
        <w:r w:rsidRPr="00F26B5B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Конституции</w:t>
        </w:r>
      </w:hyperlink>
      <w:hyperlink r:id="rId8" w:history="1">
        <w:r w:rsidRPr="00F26B5B">
          <w:rPr>
            <w:rStyle w:val="a3"/>
            <w:rFonts w:ascii="Times New Roman" w:hAnsi="Times New Roman"/>
            <w:color w:val="16303A"/>
            <w:sz w:val="28"/>
            <w:szCs w:val="28"/>
            <w:u w:val="none"/>
            <w:lang w:val="ru-RU"/>
          </w:rPr>
          <w:t xml:space="preserve"> </w:t>
        </w:r>
      </w:hyperlink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Российской Федерации, федеральным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proofErr w:type="gramEnd"/>
    </w:p>
    <w:p w:rsidR="00E96D14" w:rsidRDefault="009671A6" w:rsidP="00F26B5B">
      <w:pPr>
        <w:widowControl/>
        <w:numPr>
          <w:ilvl w:val="1"/>
          <w:numId w:val="6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личного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примера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руководства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Учреждением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:</w:t>
      </w:r>
      <w:r>
        <w:rPr>
          <w:rFonts w:ascii="Times New Roman" w:eastAsia="Times New Roman" w:hAnsi="Times New Roman"/>
          <w:color w:val="16303A"/>
          <w:kern w:val="0"/>
          <w:sz w:val="28"/>
          <w:szCs w:val="28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-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6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соразмерности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антикоррупционных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процедур риску коррупции: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разработка и выполнение комплекса мероприятий, позволяющих снизить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Default="009671A6" w:rsidP="00F26B5B">
      <w:pPr>
        <w:widowControl/>
        <w:numPr>
          <w:ilvl w:val="1"/>
          <w:numId w:val="6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эффективности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процедур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:</w:t>
      </w:r>
      <w:r>
        <w:rPr>
          <w:rFonts w:ascii="Times New Roman" w:eastAsia="Times New Roman" w:hAnsi="Times New Roman"/>
          <w:color w:val="16303A"/>
          <w:kern w:val="0"/>
          <w:sz w:val="28"/>
          <w:szCs w:val="28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-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применение в Учреждении таких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антикоррупционных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приносят значимый результат</w:t>
      </w:r>
      <w:proofErr w:type="gram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Default="009671A6" w:rsidP="00F26B5B">
      <w:pPr>
        <w:widowControl/>
        <w:numPr>
          <w:ilvl w:val="1"/>
          <w:numId w:val="6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ответственности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неотвратимости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наказания</w:t>
      </w:r>
      <w:proofErr w:type="spellEnd"/>
      <w:r>
        <w:rPr>
          <w:rFonts w:ascii="Times New Roman" w:eastAsia="Times New Roman" w:hAnsi="Times New Roman"/>
          <w:color w:val="00000A"/>
          <w:kern w:val="0"/>
          <w:sz w:val="28"/>
          <w:szCs w:val="28"/>
        </w:rPr>
        <w:t>:</w:t>
      </w:r>
      <w:r>
        <w:rPr>
          <w:rFonts w:ascii="Times New Roman" w:eastAsia="Times New Roman" w:hAnsi="Times New Roman"/>
          <w:color w:val="16303A"/>
          <w:kern w:val="0"/>
          <w:sz w:val="28"/>
          <w:szCs w:val="28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-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политики. </w:t>
      </w:r>
    </w:p>
    <w:p w:rsidR="009671A6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</w:p>
    <w:p w:rsidR="00CF7032" w:rsidRPr="00F26B5B" w:rsidRDefault="00CF7032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</w:p>
    <w:p w:rsidR="00CF7032" w:rsidRPr="00F26B5B" w:rsidRDefault="00CF7032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</w:p>
    <w:p w:rsidR="00CF7032" w:rsidRPr="00F26B5B" w:rsidRDefault="00CF7032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</w:p>
    <w:p w:rsidR="009671A6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71A6" w:rsidRPr="00F26B5B" w:rsidRDefault="009671A6" w:rsidP="00F26B5B">
      <w:pPr>
        <w:widowControl/>
        <w:numPr>
          <w:ilvl w:val="0"/>
          <w:numId w:val="6"/>
        </w:numPr>
        <w:spacing w:line="0" w:lineRule="atLeast"/>
        <w:ind w:leftChars="-294" w:left="-617" w:rightChars="-114" w:right="-239" w:firstLineChars="149" w:firstLine="419"/>
        <w:jc w:val="center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lastRenderedPageBreak/>
        <w:t>Область применения политики и круг лиц,</w:t>
      </w:r>
    </w:p>
    <w:p w:rsidR="00E96D14" w:rsidRPr="00F26B5B" w:rsidRDefault="009671A6" w:rsidP="00F26B5B">
      <w:pPr>
        <w:widowControl/>
        <w:tabs>
          <w:tab w:val="left" w:pos="0"/>
        </w:tabs>
        <w:spacing w:line="0" w:lineRule="atLeast"/>
        <w:ind w:left="-198" w:rightChars="-114" w:right="-23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>попадающих</w:t>
      </w:r>
      <w:proofErr w:type="gramEnd"/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 xml:space="preserve"> под ее действие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Задачи, функции и полномочия директора в сфере противодействия коррупции определены его должностной инструкцией.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Эти обязанности включают в </w:t>
      </w:r>
      <w:r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себя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2"/>
          <w:numId w:val="7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разработку локальных нормативных актов Учреждения, направленных на реализацию мер по предупреждению коррупции (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политики, кодекса этики и служебного поведения работников и т.д.);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2"/>
          <w:numId w:val="7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проведение контрольных мероприятий, направленных на выявление коррупционных правонарушений работниками Учреждения;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2"/>
          <w:numId w:val="7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организация проведения оценки коррупционных рисков;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2"/>
          <w:numId w:val="7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2"/>
          <w:numId w:val="7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организация заполнения и рассмотрения деклараций о конфликте интересов;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2"/>
          <w:numId w:val="7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2"/>
          <w:numId w:val="7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оказание содействия уполномоченным представителям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контрольнонадзорных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2"/>
          <w:numId w:val="7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2"/>
          <w:numId w:val="7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проведение оценки результатов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работы и подготовка соответствующих отчетных материалов Учредителю. </w:t>
      </w:r>
    </w:p>
    <w:p w:rsidR="009671A6" w:rsidRPr="00F26B5B" w:rsidRDefault="009671A6" w:rsidP="00F26B5B">
      <w:pPr>
        <w:widowControl/>
        <w:tabs>
          <w:tab w:val="left" w:pos="0"/>
        </w:tabs>
        <w:spacing w:line="0" w:lineRule="atLeast"/>
        <w:ind w:left="700" w:rightChars="-114" w:right="-239"/>
        <w:rPr>
          <w:rFonts w:ascii="Times New Roman" w:hAnsi="Times New Roman"/>
          <w:sz w:val="28"/>
          <w:szCs w:val="28"/>
          <w:lang w:val="ru-RU"/>
        </w:rPr>
      </w:pPr>
    </w:p>
    <w:p w:rsidR="009671A6" w:rsidRPr="00F26B5B" w:rsidRDefault="009671A6" w:rsidP="00F26B5B">
      <w:pPr>
        <w:widowControl/>
        <w:tabs>
          <w:tab w:val="left" w:pos="0"/>
        </w:tabs>
        <w:spacing w:line="0" w:lineRule="atLeast"/>
        <w:ind w:left="700" w:rightChars="-114" w:right="-239"/>
        <w:rPr>
          <w:rFonts w:ascii="Times New Roman" w:hAnsi="Times New Roman"/>
          <w:sz w:val="28"/>
          <w:szCs w:val="28"/>
          <w:lang w:val="ru-RU"/>
        </w:rPr>
      </w:pPr>
    </w:p>
    <w:p w:rsidR="00E96D14" w:rsidRPr="00F26B5B" w:rsidRDefault="009671A6" w:rsidP="00F26B5B">
      <w:pPr>
        <w:widowControl/>
        <w:numPr>
          <w:ilvl w:val="0"/>
          <w:numId w:val="6"/>
        </w:numPr>
        <w:spacing w:line="0" w:lineRule="atLeast"/>
        <w:ind w:leftChars="-294" w:left="-617" w:rightChars="-114" w:right="-239" w:firstLineChars="149" w:firstLine="419"/>
        <w:jc w:val="center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lastRenderedPageBreak/>
        <w:t>Общие обязанности работников Учреждения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>в связи с предупреждением и противодействием коррупции</w:t>
      </w:r>
    </w:p>
    <w:p w:rsidR="00E96D14" w:rsidRPr="00F26B5B" w:rsidRDefault="009671A6" w:rsidP="00F26B5B">
      <w:pPr>
        <w:widowControl/>
        <w:numPr>
          <w:ilvl w:val="0"/>
          <w:numId w:val="6"/>
        </w:numPr>
        <w:spacing w:line="0" w:lineRule="atLeast"/>
        <w:ind w:leftChars="-294" w:left="-617" w:rightChars="-114" w:right="-239" w:firstLineChars="149" w:firstLine="417"/>
        <w:jc w:val="left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Общие обязанности работников Учреждения в связи с предупреждением и противодействием коррупции: 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8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8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8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политики/руководство Учреждения о случаях склонения работника к совершению коррупционных правонарушений;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8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незамедлительно информировать непосредственного начальника/лицо, ответственное за реализацию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8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9"/>
        <w:jc w:val="center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>6. Специальные обязанности работников Учреждения в связи с предупреждением и противодействием коррупции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руководства Учреждения;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лиц, ответственных за реализацию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работников, чья деятельность связана с коррупционными рисками;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лиц, осуществляющих внутренний контроль и аудит, и т.д.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lastRenderedPageBreak/>
        <w:t xml:space="preserve">информации о случаях совершения коррупционных правонарушений закрепляется в локальном нормативном акте Учреждения. </w:t>
      </w:r>
    </w:p>
    <w:p w:rsidR="00E96D14" w:rsidRPr="00F26B5B" w:rsidRDefault="009671A6" w:rsidP="00F26B5B">
      <w:pPr>
        <w:widowControl/>
        <w:numPr>
          <w:ilvl w:val="0"/>
          <w:numId w:val="9"/>
        </w:numPr>
        <w:spacing w:line="0" w:lineRule="atLeast"/>
        <w:ind w:leftChars="-294" w:left="-617" w:rightChars="-114" w:right="-239" w:firstLineChars="149" w:firstLine="419"/>
        <w:jc w:val="center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 xml:space="preserve">Перечень </w:t>
      </w:r>
      <w:proofErr w:type="spellStart"/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>антикоррупционных</w:t>
      </w:r>
      <w:proofErr w:type="spellEnd"/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 xml:space="preserve"> мероприятий и порядок их выполнения</w:t>
      </w:r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>(применения)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План мероприятий по реализации стратегии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9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План мероприятий по реализации стратегии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 входит в состав комплексной программы профилактики правонарушений.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9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Разработка и принятие плана реализации стратегии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 осуществляется в порядке, установленном законодательством.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Default="009671A6" w:rsidP="00F26B5B">
      <w:pPr>
        <w:widowControl/>
        <w:numPr>
          <w:ilvl w:val="0"/>
          <w:numId w:val="9"/>
        </w:numPr>
        <w:spacing w:line="0" w:lineRule="atLeast"/>
        <w:ind w:leftChars="-294" w:left="-617" w:rightChars="-114" w:right="-239" w:firstLineChars="149" w:firstLine="419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>Внедрение</w:t>
      </w:r>
      <w:proofErr w:type="spellEnd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>механизмов</w:t>
      </w:r>
      <w:proofErr w:type="spellEnd"/>
      <w:r>
        <w:rPr>
          <w:rFonts w:ascii="Times New Roman" w:eastAsia="Times New Roman" w:hAnsi="Times New Roman"/>
          <w:color w:val="16303A"/>
          <w:kern w:val="0"/>
          <w:sz w:val="28"/>
          <w:szCs w:val="28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10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Проведение совещаний с работниками Учреждения по вопросам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 в образовании.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10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Усиление воспитательной и разъяснительной работы среди административного, педагогического состава Учреждения по недопущению фактов вымогательства и получения денежных сре</w:t>
      </w:r>
      <w:proofErr w:type="gram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дств пр</w:t>
      </w:r>
      <w:proofErr w:type="gram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и реализации образовательного процесса.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10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Проведение проверки целевого использования средств.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10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Участие в комплексных проверках по порядку привлечения внебюджетных средств, их целевого использования.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10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Контроль за</w:t>
      </w:r>
      <w:proofErr w:type="gram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ведением документов строгой отчетности: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инструкции и указания по ведению журналов учета рабочего времени педагога дополнительного образования;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локальные акты, регламентирующие итоговую и промежуточную аттестацию;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принятие дисциплинарных взысканий к лицам, допустившим нарушения.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10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10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 предупреждение подобных фактов.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jc w:val="left"/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E96D14" w:rsidP="00F26B5B">
      <w:pPr>
        <w:widowControl/>
        <w:spacing w:line="0" w:lineRule="atLeast"/>
        <w:ind w:leftChars="-294" w:left="-617" w:rightChars="-114" w:right="-239" w:firstLineChars="149" w:firstLine="417"/>
        <w:jc w:val="left"/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</w:pP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9"/>
        <w:jc w:val="center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lastRenderedPageBreak/>
        <w:t xml:space="preserve">9. </w:t>
      </w:r>
      <w:proofErr w:type="spellStart"/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>Антикоррупционное</w:t>
      </w:r>
      <w:proofErr w:type="spellEnd"/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 xml:space="preserve"> образование и просвещение.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9"/>
        <w:jc w:val="center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>Профилактика коррупции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11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Для решения задач по формированию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антикоррупционного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мировоззрения, повышения уровня правосознания и правовой культуры в Учреждении </w:t>
      </w:r>
      <w:r w:rsidR="00CF7032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организуются занятия 1 раз в год по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изучени</w:t>
      </w:r>
      <w:r w:rsidR="00CF7032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ю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правовых и морально</w:t>
      </w:r>
      <w:r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этических аспектов деятельности.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11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Организация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антикоррупционного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образования осуществляется педагогами дополнительного образования.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11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Антикоррупционная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учащихся гражданской ответственности, укрепления доверия к власти.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1"/>
          <w:numId w:val="11"/>
        </w:numPr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Организация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Профилактика коррупции в Учреждении осуществляется путем применения следующих основных мер: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а) формирование в Учреждении нетерпимости к коррупционному поведению.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Особое внимание уделяется формированию высокого правосознания и правовой культуры работников.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Антикоррупционная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proofErr w:type="gramEnd"/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б)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антикоррупционная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экспертиза локально-нормативных актов 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Решение о проведении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экспертизы правовых актов и (или) проектов принимается управлением образования Вологодского муниципального района, директором Учреждения при наличии достаточных оснований предполагать о присутствии в правовых актах и (или) их проектах коррупционных факторов.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Граждане (учащиеся, родители (законные представители) несовершеннолетних учащихся), работники Учреждения вправе обратиться к председателю комиссии по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lastRenderedPageBreak/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политике Учреждения с сообщением о проведении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экспертизы действующих правовых актов. </w:t>
      </w:r>
      <w:bookmarkStart w:id="0" w:name="_GoBack"/>
      <w:bookmarkEnd w:id="0"/>
    </w:p>
    <w:p w:rsidR="00E96D14" w:rsidRDefault="009671A6" w:rsidP="00F26B5B">
      <w:pPr>
        <w:widowControl/>
        <w:numPr>
          <w:ilvl w:val="0"/>
          <w:numId w:val="12"/>
        </w:numPr>
        <w:spacing w:line="0" w:lineRule="atLeast"/>
        <w:ind w:leftChars="-294" w:left="-617" w:rightChars="-114" w:right="-239" w:firstLineChars="149" w:firstLine="41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>Ответственность</w:t>
      </w:r>
      <w:proofErr w:type="spellEnd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A"/>
          <w:kern w:val="0"/>
          <w:sz w:val="28"/>
          <w:szCs w:val="28"/>
        </w:rPr>
        <w:t>работников</w:t>
      </w:r>
      <w:proofErr w:type="spellEnd"/>
      <w:r>
        <w:rPr>
          <w:rFonts w:ascii="Times New Roman" w:eastAsia="Times New Roman" w:hAnsi="Times New Roman"/>
          <w:color w:val="16303A"/>
          <w:kern w:val="0"/>
          <w:sz w:val="28"/>
          <w:szCs w:val="28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Каждый работник при заключении трудового договора должен быть ознакомлен под подпись с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политики.  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jc w:val="left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numPr>
          <w:ilvl w:val="0"/>
          <w:numId w:val="12"/>
        </w:numPr>
        <w:spacing w:line="0" w:lineRule="atLeast"/>
        <w:ind w:leftChars="-294" w:left="-617" w:rightChars="-114" w:right="-239" w:firstLineChars="149" w:firstLine="419"/>
        <w:jc w:val="center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 xml:space="preserve">Порядок пересмотра и внесения изменений в </w:t>
      </w:r>
      <w:proofErr w:type="spellStart"/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>антикоррупционную</w:t>
      </w:r>
      <w:proofErr w:type="spellEnd"/>
      <w:r w:rsidRPr="00F26B5B">
        <w:rPr>
          <w:rFonts w:ascii="Times New Roman" w:eastAsia="Times New Roman" w:hAnsi="Times New Roman"/>
          <w:b/>
          <w:color w:val="00000A"/>
          <w:kern w:val="0"/>
          <w:sz w:val="28"/>
          <w:szCs w:val="28"/>
          <w:lang w:val="ru-RU"/>
        </w:rPr>
        <w:t xml:space="preserve"> политику Учреждения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политики, а также выявленных фактов коррупции и способов их устранения.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Основными направлениями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экспертизы является: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>-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о</w:t>
      </w:r>
      <w:proofErr w:type="gram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бобщение и анализ результатов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экспертизы локальных нормативных документов Учреждения;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>-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изучение мнения трудового коллектива о состоянии коррупции в Учреждении и эффективности принимаемых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антикоррупционных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мер;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>-</w:t>
      </w: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изучение и анализ принимаемых в Учреждении мер по противодействию </w:t>
      </w:r>
    </w:p>
    <w:p w:rsidR="00CF7032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коррупции;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CF7032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- </w:t>
      </w:r>
      <w:r w:rsidR="009671A6"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анализ публикаций о коррупции в средствах массовой информации.</w:t>
      </w:r>
      <w:r w:rsidR="009671A6"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Должностное лицо, ответственное за реализацию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 в Учреждении,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антикоррупционных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мероприятий, в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антикоррупционную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политику вносятся изменения и дополнения.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Пересмотр принятой </w:t>
      </w:r>
      <w:proofErr w:type="spellStart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>антикоррупционной</w:t>
      </w:r>
      <w:proofErr w:type="spellEnd"/>
      <w:r w:rsidRPr="00F26B5B">
        <w:rPr>
          <w:rFonts w:ascii="Times New Roman" w:eastAsia="Times New Roman" w:hAnsi="Times New Roman"/>
          <w:color w:val="00000A"/>
          <w:kern w:val="0"/>
          <w:sz w:val="28"/>
          <w:szCs w:val="28"/>
          <w:lang w:val="ru-RU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  <w:r w:rsidRPr="00F26B5B">
        <w:rPr>
          <w:rFonts w:ascii="Times New Roman" w:eastAsia="Times New Roman" w:hAnsi="Times New Roman"/>
          <w:color w:val="16303A"/>
          <w:kern w:val="0"/>
          <w:sz w:val="28"/>
          <w:szCs w:val="28"/>
          <w:lang w:val="ru-RU"/>
        </w:rPr>
        <w:t xml:space="preserve"> </w:t>
      </w:r>
    </w:p>
    <w:p w:rsidR="00E96D14" w:rsidRPr="00F26B5B" w:rsidRDefault="009671A6" w:rsidP="00F26B5B">
      <w:pPr>
        <w:widowControl/>
        <w:spacing w:line="0" w:lineRule="atLeast"/>
        <w:ind w:leftChars="-294" w:left="-617" w:rightChars="-114" w:right="-239" w:firstLineChars="149" w:firstLine="417"/>
        <w:jc w:val="left"/>
        <w:rPr>
          <w:rFonts w:ascii="Times New Roman" w:hAnsi="Times New Roman"/>
          <w:sz w:val="28"/>
          <w:szCs w:val="28"/>
          <w:lang w:val="ru-RU"/>
        </w:rPr>
      </w:pPr>
      <w:r w:rsidRPr="00F26B5B">
        <w:rPr>
          <w:rFonts w:ascii="Times New Roman" w:eastAsia="Times New Roman" w:hAnsi="Times New Roman"/>
          <w:color w:val="000000"/>
          <w:kern w:val="0"/>
          <w:sz w:val="28"/>
          <w:szCs w:val="28"/>
          <w:lang w:val="ru-RU"/>
        </w:rPr>
        <w:t xml:space="preserve"> </w:t>
      </w:r>
    </w:p>
    <w:sectPr w:rsidR="00E96D14" w:rsidRPr="00F26B5B" w:rsidSect="00F26B5B">
      <w:pgSz w:w="11906" w:h="16838"/>
      <w:pgMar w:top="820" w:right="849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E452E7"/>
    <w:multiLevelType w:val="multilevel"/>
    <w:tmpl w:val="D1E452E7"/>
    <w:lvl w:ilvl="0" w:tentative="1">
      <w:start w:val="1"/>
      <w:numFmt w:val="decimal"/>
      <w:lvlText w:val="%1"/>
      <w:lvlJc w:val="left"/>
      <w:pPr>
        <w:tabs>
          <w:tab w:val="left" w:pos="0"/>
        </w:tabs>
        <w:ind w:left="3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2" w:tentative="1">
      <w:start w:val="1"/>
      <w:numFmt w:val="lowerRoman"/>
      <w:lvlText w:val="%3"/>
      <w:lvlJc w:val="left"/>
      <w:pPr>
        <w:tabs>
          <w:tab w:val="left" w:pos="0"/>
        </w:tabs>
        <w:ind w:left="17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3" w:tentative="1">
      <w:start w:val="1"/>
      <w:numFmt w:val="decimal"/>
      <w:lvlText w:val="%4"/>
      <w:lvlJc w:val="left"/>
      <w:pPr>
        <w:tabs>
          <w:tab w:val="left" w:pos="0"/>
        </w:tabs>
        <w:ind w:left="25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4" w:tentative="1">
      <w:start w:val="1"/>
      <w:numFmt w:val="lowerLetter"/>
      <w:lvlText w:val="%5"/>
      <w:lvlJc w:val="left"/>
      <w:pPr>
        <w:tabs>
          <w:tab w:val="left" w:pos="0"/>
        </w:tabs>
        <w:ind w:left="32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5" w:tentative="1">
      <w:start w:val="1"/>
      <w:numFmt w:val="lowerRoman"/>
      <w:lvlText w:val="%6"/>
      <w:lvlJc w:val="left"/>
      <w:pPr>
        <w:tabs>
          <w:tab w:val="left" w:pos="0"/>
        </w:tabs>
        <w:ind w:left="394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6" w:tentative="1">
      <w:start w:val="1"/>
      <w:numFmt w:val="decimal"/>
      <w:lvlText w:val="%7"/>
      <w:lvlJc w:val="left"/>
      <w:pPr>
        <w:tabs>
          <w:tab w:val="left" w:pos="0"/>
        </w:tabs>
        <w:ind w:left="46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7" w:tentative="1">
      <w:start w:val="1"/>
      <w:numFmt w:val="lowerLetter"/>
      <w:lvlText w:val="%8"/>
      <w:lvlJc w:val="left"/>
      <w:pPr>
        <w:tabs>
          <w:tab w:val="left" w:pos="0"/>
        </w:tabs>
        <w:ind w:left="53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8" w:tentative="1">
      <w:start w:val="1"/>
      <w:numFmt w:val="lowerRoman"/>
      <w:lvlText w:val="%9"/>
      <w:lvlJc w:val="left"/>
      <w:pPr>
        <w:tabs>
          <w:tab w:val="left" w:pos="0"/>
        </w:tabs>
        <w:ind w:left="61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</w:abstractNum>
  <w:abstractNum w:abstractNumId="1">
    <w:nsid w:val="D1E452F2"/>
    <w:multiLevelType w:val="multilevel"/>
    <w:tmpl w:val="D1E452F2"/>
    <w:lvl w:ilvl="0" w:tentative="1">
      <w:start w:val="1"/>
      <w:numFmt w:val="bullet"/>
      <w:lvlText w:val="•"/>
      <w:lvlJc w:val="left"/>
      <w:pPr>
        <w:tabs>
          <w:tab w:val="left" w:pos="0"/>
        </w:tabs>
        <w:ind w:left="3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1" w:tentative="1">
      <w:start w:val="1"/>
      <w:numFmt w:val="bullet"/>
      <w:lvlText w:val="o"/>
      <w:lvlJc w:val="left"/>
      <w:pPr>
        <w:tabs>
          <w:tab w:val="left" w:pos="0"/>
        </w:tabs>
        <w:ind w:left="5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2" w:tentative="1">
      <w:start w:val="1"/>
      <w:numFmt w:val="bullet"/>
      <w:lvlText w:val="▪"/>
      <w:lvlJc w:val="left"/>
      <w:pPr>
        <w:tabs>
          <w:tab w:val="left" w:pos="0"/>
        </w:tabs>
        <w:ind w:left="8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3">
      <w:start w:val="1"/>
      <w:numFmt w:val="bullet"/>
      <w:lvlText w:val="–"/>
      <w:lvlJc w:val="left"/>
      <w:pPr>
        <w:tabs>
          <w:tab w:val="left" w:pos="0"/>
        </w:tabs>
        <w:ind w:left="11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4" w:tentative="1">
      <w:start w:val="1"/>
      <w:numFmt w:val="bullet"/>
      <w:lvlText w:val="o"/>
      <w:lvlJc w:val="left"/>
      <w:pPr>
        <w:tabs>
          <w:tab w:val="left" w:pos="0"/>
        </w:tabs>
        <w:ind w:left="17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5" w:tentative="1">
      <w:start w:val="1"/>
      <w:numFmt w:val="bullet"/>
      <w:lvlText w:val="▪"/>
      <w:lvlJc w:val="left"/>
      <w:pPr>
        <w:tabs>
          <w:tab w:val="left" w:pos="0"/>
        </w:tabs>
        <w:ind w:left="25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6" w:tentative="1">
      <w:start w:val="1"/>
      <w:numFmt w:val="bullet"/>
      <w:lvlText w:val="•"/>
      <w:lvlJc w:val="left"/>
      <w:pPr>
        <w:tabs>
          <w:tab w:val="left" w:pos="0"/>
        </w:tabs>
        <w:ind w:left="32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7" w:tentative="1">
      <w:start w:val="1"/>
      <w:numFmt w:val="bullet"/>
      <w:lvlText w:val="o"/>
      <w:lvlJc w:val="left"/>
      <w:pPr>
        <w:tabs>
          <w:tab w:val="left" w:pos="0"/>
        </w:tabs>
        <w:ind w:left="394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8" w:tentative="1">
      <w:start w:val="1"/>
      <w:numFmt w:val="bullet"/>
      <w:lvlText w:val="▪"/>
      <w:lvlJc w:val="left"/>
      <w:pPr>
        <w:tabs>
          <w:tab w:val="left" w:pos="0"/>
        </w:tabs>
        <w:ind w:left="46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</w:abstractNum>
  <w:abstractNum w:abstractNumId="2">
    <w:nsid w:val="D1E452FD"/>
    <w:multiLevelType w:val="multilevel"/>
    <w:tmpl w:val="D1E452FD"/>
    <w:lvl w:ilvl="0" w:tentative="1">
      <w:start w:val="1"/>
      <w:numFmt w:val="decimal"/>
      <w:lvlText w:val="%1"/>
      <w:lvlJc w:val="left"/>
      <w:pPr>
        <w:tabs>
          <w:tab w:val="left" w:pos="0"/>
        </w:tabs>
        <w:ind w:left="3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1" w:tentative="1">
      <w:start w:val="1"/>
      <w:numFmt w:val="lowerLetter"/>
      <w:lvlText w:val="%2"/>
      <w:lvlJc w:val="left"/>
      <w:pPr>
        <w:tabs>
          <w:tab w:val="left" w:pos="0"/>
        </w:tabs>
        <w:ind w:left="5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2" w:tentative="1">
      <w:start w:val="1"/>
      <w:numFmt w:val="lowerRoman"/>
      <w:lvlText w:val="%3"/>
      <w:lvlJc w:val="left"/>
      <w:pPr>
        <w:tabs>
          <w:tab w:val="left" w:pos="0"/>
        </w:tabs>
        <w:ind w:left="8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3">
      <w:start w:val="1"/>
      <w:numFmt w:val="decimal"/>
      <w:lvlText w:val="%4)"/>
      <w:lvlJc w:val="left"/>
      <w:pPr>
        <w:tabs>
          <w:tab w:val="left" w:pos="0"/>
        </w:tabs>
        <w:ind w:left="11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4" w:tentative="1">
      <w:start w:val="1"/>
      <w:numFmt w:val="lowerLetter"/>
      <w:lvlText w:val="%5"/>
      <w:lvlJc w:val="left"/>
      <w:pPr>
        <w:tabs>
          <w:tab w:val="left" w:pos="0"/>
        </w:tabs>
        <w:ind w:left="17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5" w:tentative="1">
      <w:start w:val="1"/>
      <w:numFmt w:val="lowerRoman"/>
      <w:lvlText w:val="%6"/>
      <w:lvlJc w:val="left"/>
      <w:pPr>
        <w:tabs>
          <w:tab w:val="left" w:pos="0"/>
        </w:tabs>
        <w:ind w:left="25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6" w:tentative="1">
      <w:start w:val="1"/>
      <w:numFmt w:val="decimal"/>
      <w:lvlText w:val="%7"/>
      <w:lvlJc w:val="left"/>
      <w:pPr>
        <w:tabs>
          <w:tab w:val="left" w:pos="0"/>
        </w:tabs>
        <w:ind w:left="32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7" w:tentative="1">
      <w:start w:val="1"/>
      <w:numFmt w:val="lowerLetter"/>
      <w:lvlText w:val="%8"/>
      <w:lvlJc w:val="left"/>
      <w:pPr>
        <w:tabs>
          <w:tab w:val="left" w:pos="0"/>
        </w:tabs>
        <w:ind w:left="394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8" w:tentative="1">
      <w:start w:val="1"/>
      <w:numFmt w:val="lowerRoman"/>
      <w:lvlText w:val="%9"/>
      <w:lvlJc w:val="left"/>
      <w:pPr>
        <w:tabs>
          <w:tab w:val="left" w:pos="0"/>
        </w:tabs>
        <w:ind w:left="46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</w:abstractNum>
  <w:abstractNum w:abstractNumId="3">
    <w:nsid w:val="D1E45308"/>
    <w:multiLevelType w:val="multilevel"/>
    <w:tmpl w:val="D1E45308"/>
    <w:lvl w:ilvl="0">
      <w:start w:val="2"/>
      <w:numFmt w:val="decimal"/>
      <w:lvlText w:val="%1."/>
      <w:lvlJc w:val="left"/>
      <w:pPr>
        <w:tabs>
          <w:tab w:val="left" w:pos="0"/>
        </w:tabs>
        <w:ind w:left="108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1" w:tentative="1">
      <w:start w:val="1"/>
      <w:numFmt w:val="lowerLetter"/>
      <w:lvlText w:val="%2"/>
      <w:lvlJc w:val="left"/>
      <w:pPr>
        <w:tabs>
          <w:tab w:val="left" w:pos="0"/>
        </w:tabs>
        <w:ind w:left="214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2" w:tentative="1">
      <w:start w:val="1"/>
      <w:numFmt w:val="lowerRoman"/>
      <w:lvlText w:val="%3"/>
      <w:lvlJc w:val="left"/>
      <w:pPr>
        <w:tabs>
          <w:tab w:val="left" w:pos="0"/>
        </w:tabs>
        <w:ind w:left="286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3" w:tentative="1">
      <w:start w:val="1"/>
      <w:numFmt w:val="decimal"/>
      <w:lvlText w:val="%4"/>
      <w:lvlJc w:val="left"/>
      <w:pPr>
        <w:tabs>
          <w:tab w:val="left" w:pos="0"/>
        </w:tabs>
        <w:ind w:left="358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4" w:tentative="1">
      <w:start w:val="1"/>
      <w:numFmt w:val="lowerLetter"/>
      <w:lvlText w:val="%5"/>
      <w:lvlJc w:val="left"/>
      <w:pPr>
        <w:tabs>
          <w:tab w:val="left" w:pos="0"/>
        </w:tabs>
        <w:ind w:left="430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5" w:tentative="1">
      <w:start w:val="1"/>
      <w:numFmt w:val="lowerRoman"/>
      <w:lvlText w:val="%6"/>
      <w:lvlJc w:val="left"/>
      <w:pPr>
        <w:tabs>
          <w:tab w:val="left" w:pos="0"/>
        </w:tabs>
        <w:ind w:left="502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6" w:tentative="1">
      <w:start w:val="1"/>
      <w:numFmt w:val="decimal"/>
      <w:lvlText w:val="%7"/>
      <w:lvlJc w:val="left"/>
      <w:pPr>
        <w:tabs>
          <w:tab w:val="left" w:pos="0"/>
        </w:tabs>
        <w:ind w:left="574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7" w:tentative="1">
      <w:start w:val="1"/>
      <w:numFmt w:val="lowerLetter"/>
      <w:lvlText w:val="%8"/>
      <w:lvlJc w:val="left"/>
      <w:pPr>
        <w:tabs>
          <w:tab w:val="left" w:pos="0"/>
        </w:tabs>
        <w:ind w:left="646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8" w:tentative="1">
      <w:start w:val="1"/>
      <w:numFmt w:val="lowerRoman"/>
      <w:lvlText w:val="%9"/>
      <w:lvlJc w:val="left"/>
      <w:pPr>
        <w:tabs>
          <w:tab w:val="left" w:pos="0"/>
        </w:tabs>
        <w:ind w:left="718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</w:abstractNum>
  <w:abstractNum w:abstractNumId="4">
    <w:nsid w:val="D1E45313"/>
    <w:multiLevelType w:val="multilevel"/>
    <w:tmpl w:val="D1E45313"/>
    <w:lvl w:ilvl="0">
      <w:start w:val="1"/>
      <w:numFmt w:val="bullet"/>
      <w:lvlText w:val="–"/>
      <w:lvlJc w:val="left"/>
      <w:pPr>
        <w:tabs>
          <w:tab w:val="left" w:pos="0"/>
        </w:tabs>
        <w:ind w:left="7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1" w:tentative="1">
      <w:start w:val="1"/>
      <w:numFmt w:val="bullet"/>
      <w:lvlText w:val="o"/>
      <w:lvlJc w:val="left"/>
      <w:pPr>
        <w:tabs>
          <w:tab w:val="left" w:pos="0"/>
        </w:tabs>
        <w:ind w:left="17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2" w:tentative="1">
      <w:start w:val="1"/>
      <w:numFmt w:val="bullet"/>
      <w:lvlText w:val="▪"/>
      <w:lvlJc w:val="left"/>
      <w:pPr>
        <w:tabs>
          <w:tab w:val="left" w:pos="0"/>
        </w:tabs>
        <w:ind w:left="25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3" w:tentative="1">
      <w:start w:val="1"/>
      <w:numFmt w:val="bullet"/>
      <w:lvlText w:val="•"/>
      <w:lvlJc w:val="left"/>
      <w:pPr>
        <w:tabs>
          <w:tab w:val="left" w:pos="0"/>
        </w:tabs>
        <w:ind w:left="32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4" w:tentative="1">
      <w:start w:val="1"/>
      <w:numFmt w:val="bullet"/>
      <w:lvlText w:val="o"/>
      <w:lvlJc w:val="left"/>
      <w:pPr>
        <w:tabs>
          <w:tab w:val="left" w:pos="0"/>
        </w:tabs>
        <w:ind w:left="394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5" w:tentative="1">
      <w:start w:val="1"/>
      <w:numFmt w:val="bullet"/>
      <w:lvlText w:val="▪"/>
      <w:lvlJc w:val="left"/>
      <w:pPr>
        <w:tabs>
          <w:tab w:val="left" w:pos="0"/>
        </w:tabs>
        <w:ind w:left="46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6" w:tentative="1">
      <w:start w:val="1"/>
      <w:numFmt w:val="bullet"/>
      <w:lvlText w:val="•"/>
      <w:lvlJc w:val="left"/>
      <w:pPr>
        <w:tabs>
          <w:tab w:val="left" w:pos="0"/>
        </w:tabs>
        <w:ind w:left="53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7" w:tentative="1">
      <w:start w:val="1"/>
      <w:numFmt w:val="bullet"/>
      <w:lvlText w:val="o"/>
      <w:lvlJc w:val="left"/>
      <w:pPr>
        <w:tabs>
          <w:tab w:val="left" w:pos="0"/>
        </w:tabs>
        <w:ind w:left="61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8" w:tentative="1">
      <w:start w:val="1"/>
      <w:numFmt w:val="bullet"/>
      <w:lvlText w:val="▪"/>
      <w:lvlJc w:val="left"/>
      <w:pPr>
        <w:tabs>
          <w:tab w:val="left" w:pos="0"/>
        </w:tabs>
        <w:ind w:left="68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</w:abstractNum>
  <w:abstractNum w:abstractNumId="5">
    <w:nsid w:val="D1E4531E"/>
    <w:multiLevelType w:val="multilevel"/>
    <w:tmpl w:val="D1E4531E"/>
    <w:lvl w:ilvl="0">
      <w:start w:val="3"/>
      <w:numFmt w:val="decimal"/>
      <w:lvlText w:val="%1."/>
      <w:lvlJc w:val="left"/>
      <w:pPr>
        <w:tabs>
          <w:tab w:val="left" w:pos="0"/>
        </w:tabs>
        <w:ind w:left="4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2" w:tentative="1">
      <w:start w:val="1"/>
      <w:numFmt w:val="lowerRoman"/>
      <w:lvlText w:val="%3"/>
      <w:lvlJc w:val="left"/>
      <w:pPr>
        <w:tabs>
          <w:tab w:val="left" w:pos="0"/>
        </w:tabs>
        <w:ind w:left="17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3" w:tentative="1">
      <w:start w:val="1"/>
      <w:numFmt w:val="decimal"/>
      <w:lvlText w:val="%4"/>
      <w:lvlJc w:val="left"/>
      <w:pPr>
        <w:tabs>
          <w:tab w:val="left" w:pos="0"/>
        </w:tabs>
        <w:ind w:left="25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4" w:tentative="1">
      <w:start w:val="1"/>
      <w:numFmt w:val="lowerLetter"/>
      <w:lvlText w:val="%5"/>
      <w:lvlJc w:val="left"/>
      <w:pPr>
        <w:tabs>
          <w:tab w:val="left" w:pos="0"/>
        </w:tabs>
        <w:ind w:left="32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5" w:tentative="1">
      <w:start w:val="1"/>
      <w:numFmt w:val="lowerRoman"/>
      <w:lvlText w:val="%6"/>
      <w:lvlJc w:val="left"/>
      <w:pPr>
        <w:tabs>
          <w:tab w:val="left" w:pos="0"/>
        </w:tabs>
        <w:ind w:left="394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6" w:tentative="1">
      <w:start w:val="1"/>
      <w:numFmt w:val="decimal"/>
      <w:lvlText w:val="%7"/>
      <w:lvlJc w:val="left"/>
      <w:pPr>
        <w:tabs>
          <w:tab w:val="left" w:pos="0"/>
        </w:tabs>
        <w:ind w:left="46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7" w:tentative="1">
      <w:start w:val="1"/>
      <w:numFmt w:val="lowerLetter"/>
      <w:lvlText w:val="%8"/>
      <w:lvlJc w:val="left"/>
      <w:pPr>
        <w:tabs>
          <w:tab w:val="left" w:pos="0"/>
        </w:tabs>
        <w:ind w:left="53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8" w:tentative="1">
      <w:start w:val="1"/>
      <w:numFmt w:val="lowerRoman"/>
      <w:lvlText w:val="%9"/>
      <w:lvlJc w:val="left"/>
      <w:pPr>
        <w:tabs>
          <w:tab w:val="left" w:pos="0"/>
        </w:tabs>
        <w:ind w:left="61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</w:abstractNum>
  <w:abstractNum w:abstractNumId="6">
    <w:nsid w:val="D1E45329"/>
    <w:multiLevelType w:val="multilevel"/>
    <w:tmpl w:val="D1E45329"/>
    <w:lvl w:ilvl="0" w:tentative="1">
      <w:start w:val="1"/>
      <w:numFmt w:val="bullet"/>
      <w:lvlText w:val="•"/>
      <w:lvlJc w:val="left"/>
      <w:pPr>
        <w:tabs>
          <w:tab w:val="left" w:pos="0"/>
        </w:tabs>
        <w:ind w:left="3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7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2">
      <w:start w:val="1"/>
      <w:numFmt w:val="bullet"/>
      <w:lvlText w:val="–"/>
      <w:lvlJc w:val="left"/>
      <w:pPr>
        <w:tabs>
          <w:tab w:val="left" w:pos="0"/>
        </w:tabs>
        <w:ind w:left="10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3" w:tentative="1">
      <w:start w:val="1"/>
      <w:numFmt w:val="bullet"/>
      <w:lvlText w:val="•"/>
      <w:lvlJc w:val="left"/>
      <w:pPr>
        <w:tabs>
          <w:tab w:val="left" w:pos="0"/>
        </w:tabs>
        <w:ind w:left="17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4" w:tentative="1">
      <w:start w:val="1"/>
      <w:numFmt w:val="bullet"/>
      <w:lvlText w:val="o"/>
      <w:lvlJc w:val="left"/>
      <w:pPr>
        <w:tabs>
          <w:tab w:val="left" w:pos="0"/>
        </w:tabs>
        <w:ind w:left="25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5" w:tentative="1">
      <w:start w:val="1"/>
      <w:numFmt w:val="bullet"/>
      <w:lvlText w:val="▪"/>
      <w:lvlJc w:val="left"/>
      <w:pPr>
        <w:tabs>
          <w:tab w:val="left" w:pos="0"/>
        </w:tabs>
        <w:ind w:left="32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6" w:tentative="1">
      <w:start w:val="1"/>
      <w:numFmt w:val="bullet"/>
      <w:lvlText w:val="•"/>
      <w:lvlJc w:val="left"/>
      <w:pPr>
        <w:tabs>
          <w:tab w:val="left" w:pos="0"/>
        </w:tabs>
        <w:ind w:left="394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7" w:tentative="1">
      <w:start w:val="1"/>
      <w:numFmt w:val="bullet"/>
      <w:lvlText w:val="o"/>
      <w:lvlJc w:val="left"/>
      <w:pPr>
        <w:tabs>
          <w:tab w:val="left" w:pos="0"/>
        </w:tabs>
        <w:ind w:left="46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8" w:tentative="1">
      <w:start w:val="1"/>
      <w:numFmt w:val="bullet"/>
      <w:lvlText w:val="▪"/>
      <w:lvlJc w:val="left"/>
      <w:pPr>
        <w:tabs>
          <w:tab w:val="left" w:pos="0"/>
        </w:tabs>
        <w:ind w:left="53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</w:abstractNum>
  <w:abstractNum w:abstractNumId="7">
    <w:nsid w:val="D1E45334"/>
    <w:multiLevelType w:val="multilevel"/>
    <w:tmpl w:val="D1E45334"/>
    <w:lvl w:ilvl="0">
      <w:start w:val="1"/>
      <w:numFmt w:val="bullet"/>
      <w:lvlText w:val="–"/>
      <w:lvlJc w:val="left"/>
      <w:pPr>
        <w:tabs>
          <w:tab w:val="left" w:pos="0"/>
        </w:tabs>
        <w:ind w:left="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1" w:tentative="1">
      <w:start w:val="1"/>
      <w:numFmt w:val="bullet"/>
      <w:lvlText w:val="o"/>
      <w:lvlJc w:val="left"/>
      <w:pPr>
        <w:tabs>
          <w:tab w:val="left" w:pos="0"/>
        </w:tabs>
        <w:ind w:left="17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2" w:tentative="1">
      <w:start w:val="1"/>
      <w:numFmt w:val="bullet"/>
      <w:lvlText w:val="▪"/>
      <w:lvlJc w:val="left"/>
      <w:pPr>
        <w:tabs>
          <w:tab w:val="left" w:pos="0"/>
        </w:tabs>
        <w:ind w:left="25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3" w:tentative="1">
      <w:start w:val="1"/>
      <w:numFmt w:val="bullet"/>
      <w:lvlText w:val="•"/>
      <w:lvlJc w:val="left"/>
      <w:pPr>
        <w:tabs>
          <w:tab w:val="left" w:pos="0"/>
        </w:tabs>
        <w:ind w:left="32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4" w:tentative="1">
      <w:start w:val="1"/>
      <w:numFmt w:val="bullet"/>
      <w:lvlText w:val="o"/>
      <w:lvlJc w:val="left"/>
      <w:pPr>
        <w:tabs>
          <w:tab w:val="left" w:pos="0"/>
        </w:tabs>
        <w:ind w:left="394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5" w:tentative="1">
      <w:start w:val="1"/>
      <w:numFmt w:val="bullet"/>
      <w:lvlText w:val="▪"/>
      <w:lvlJc w:val="left"/>
      <w:pPr>
        <w:tabs>
          <w:tab w:val="left" w:pos="0"/>
        </w:tabs>
        <w:ind w:left="46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6" w:tentative="1">
      <w:start w:val="1"/>
      <w:numFmt w:val="bullet"/>
      <w:lvlText w:val="•"/>
      <w:lvlJc w:val="left"/>
      <w:pPr>
        <w:tabs>
          <w:tab w:val="left" w:pos="0"/>
        </w:tabs>
        <w:ind w:left="53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7" w:tentative="1">
      <w:start w:val="1"/>
      <w:numFmt w:val="bullet"/>
      <w:lvlText w:val="o"/>
      <w:lvlJc w:val="left"/>
      <w:pPr>
        <w:tabs>
          <w:tab w:val="left" w:pos="0"/>
        </w:tabs>
        <w:ind w:left="61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  <w:lvl w:ilvl="8" w:tentative="1">
      <w:start w:val="1"/>
      <w:numFmt w:val="bullet"/>
      <w:lvlText w:val="▪"/>
      <w:lvlJc w:val="left"/>
      <w:pPr>
        <w:tabs>
          <w:tab w:val="left" w:pos="0"/>
        </w:tabs>
        <w:ind w:left="68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  <w:sz w:val="28"/>
        <w:szCs w:val="28"/>
        <w:u w:val="none" w:color="000000"/>
      </w:rPr>
    </w:lvl>
  </w:abstractNum>
  <w:abstractNum w:abstractNumId="8">
    <w:nsid w:val="D1E4533F"/>
    <w:multiLevelType w:val="multilevel"/>
    <w:tmpl w:val="D1E4533F"/>
    <w:lvl w:ilvl="0">
      <w:start w:val="7"/>
      <w:numFmt w:val="decimal"/>
      <w:lvlText w:val="%1."/>
      <w:lvlJc w:val="left"/>
      <w:pPr>
        <w:tabs>
          <w:tab w:val="left" w:pos="0"/>
        </w:tabs>
        <w:ind w:left="70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14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16303A"/>
        <w:sz w:val="28"/>
        <w:szCs w:val="28"/>
        <w:u w:val="none" w:color="000000"/>
      </w:rPr>
    </w:lvl>
    <w:lvl w:ilvl="2" w:tentative="1">
      <w:start w:val="1"/>
      <w:numFmt w:val="lowerRoman"/>
      <w:lvlText w:val="%3"/>
      <w:lvlJc w:val="left"/>
      <w:pPr>
        <w:tabs>
          <w:tab w:val="left" w:pos="0"/>
        </w:tabs>
        <w:ind w:left="17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16303A"/>
        <w:sz w:val="28"/>
        <w:szCs w:val="28"/>
        <w:u w:val="none" w:color="000000"/>
      </w:rPr>
    </w:lvl>
    <w:lvl w:ilvl="3" w:tentative="1">
      <w:start w:val="1"/>
      <w:numFmt w:val="decimal"/>
      <w:lvlText w:val="%4"/>
      <w:lvlJc w:val="left"/>
      <w:pPr>
        <w:tabs>
          <w:tab w:val="left" w:pos="0"/>
        </w:tabs>
        <w:ind w:left="25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16303A"/>
        <w:sz w:val="28"/>
        <w:szCs w:val="28"/>
        <w:u w:val="none" w:color="000000"/>
      </w:rPr>
    </w:lvl>
    <w:lvl w:ilvl="4" w:tentative="1">
      <w:start w:val="1"/>
      <w:numFmt w:val="lowerLetter"/>
      <w:lvlText w:val="%5"/>
      <w:lvlJc w:val="left"/>
      <w:pPr>
        <w:tabs>
          <w:tab w:val="left" w:pos="0"/>
        </w:tabs>
        <w:ind w:left="32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16303A"/>
        <w:sz w:val="28"/>
        <w:szCs w:val="28"/>
        <w:u w:val="none" w:color="000000"/>
      </w:rPr>
    </w:lvl>
    <w:lvl w:ilvl="5" w:tentative="1">
      <w:start w:val="1"/>
      <w:numFmt w:val="lowerRoman"/>
      <w:lvlText w:val="%6"/>
      <w:lvlJc w:val="left"/>
      <w:pPr>
        <w:tabs>
          <w:tab w:val="left" w:pos="0"/>
        </w:tabs>
        <w:ind w:left="394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16303A"/>
        <w:sz w:val="28"/>
        <w:szCs w:val="28"/>
        <w:u w:val="none" w:color="000000"/>
      </w:rPr>
    </w:lvl>
    <w:lvl w:ilvl="6" w:tentative="1">
      <w:start w:val="1"/>
      <w:numFmt w:val="decimal"/>
      <w:lvlText w:val="%7"/>
      <w:lvlJc w:val="left"/>
      <w:pPr>
        <w:tabs>
          <w:tab w:val="left" w:pos="0"/>
        </w:tabs>
        <w:ind w:left="46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16303A"/>
        <w:sz w:val="28"/>
        <w:szCs w:val="28"/>
        <w:u w:val="none" w:color="000000"/>
      </w:rPr>
    </w:lvl>
    <w:lvl w:ilvl="7" w:tentative="1">
      <w:start w:val="1"/>
      <w:numFmt w:val="lowerLetter"/>
      <w:lvlText w:val="%8"/>
      <w:lvlJc w:val="left"/>
      <w:pPr>
        <w:tabs>
          <w:tab w:val="left" w:pos="0"/>
        </w:tabs>
        <w:ind w:left="53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16303A"/>
        <w:sz w:val="28"/>
        <w:szCs w:val="28"/>
        <w:u w:val="none" w:color="000000"/>
      </w:rPr>
    </w:lvl>
    <w:lvl w:ilvl="8" w:tentative="1">
      <w:start w:val="1"/>
      <w:numFmt w:val="lowerRoman"/>
      <w:lvlText w:val="%9"/>
      <w:lvlJc w:val="left"/>
      <w:pPr>
        <w:tabs>
          <w:tab w:val="left" w:pos="0"/>
        </w:tabs>
        <w:ind w:left="61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16303A"/>
        <w:sz w:val="28"/>
        <w:szCs w:val="28"/>
        <w:u w:val="none" w:color="000000"/>
      </w:rPr>
    </w:lvl>
  </w:abstractNum>
  <w:abstractNum w:abstractNumId="9">
    <w:nsid w:val="D1E4534A"/>
    <w:multiLevelType w:val="multilevel"/>
    <w:tmpl w:val="D1E4534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1" w:tentative="1">
      <w:start w:val="1"/>
      <w:numFmt w:val="lowerLetter"/>
      <w:lvlText w:val="%2"/>
      <w:lvlJc w:val="left"/>
      <w:pPr>
        <w:tabs>
          <w:tab w:val="left" w:pos="0"/>
        </w:tabs>
        <w:ind w:left="17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2" w:tentative="1">
      <w:start w:val="1"/>
      <w:numFmt w:val="lowerRoman"/>
      <w:lvlText w:val="%3"/>
      <w:lvlJc w:val="left"/>
      <w:pPr>
        <w:tabs>
          <w:tab w:val="left" w:pos="0"/>
        </w:tabs>
        <w:ind w:left="25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3" w:tentative="1">
      <w:start w:val="1"/>
      <w:numFmt w:val="decimal"/>
      <w:lvlText w:val="%4"/>
      <w:lvlJc w:val="left"/>
      <w:pPr>
        <w:tabs>
          <w:tab w:val="left" w:pos="0"/>
        </w:tabs>
        <w:ind w:left="32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4" w:tentative="1">
      <w:start w:val="1"/>
      <w:numFmt w:val="lowerLetter"/>
      <w:lvlText w:val="%5"/>
      <w:lvlJc w:val="left"/>
      <w:pPr>
        <w:tabs>
          <w:tab w:val="left" w:pos="0"/>
        </w:tabs>
        <w:ind w:left="394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5" w:tentative="1">
      <w:start w:val="1"/>
      <w:numFmt w:val="lowerRoman"/>
      <w:lvlText w:val="%6"/>
      <w:lvlJc w:val="left"/>
      <w:pPr>
        <w:tabs>
          <w:tab w:val="left" w:pos="0"/>
        </w:tabs>
        <w:ind w:left="46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6" w:tentative="1">
      <w:start w:val="1"/>
      <w:numFmt w:val="decimal"/>
      <w:lvlText w:val="%7"/>
      <w:lvlJc w:val="left"/>
      <w:pPr>
        <w:tabs>
          <w:tab w:val="left" w:pos="0"/>
        </w:tabs>
        <w:ind w:left="53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7" w:tentative="1">
      <w:start w:val="1"/>
      <w:numFmt w:val="lowerLetter"/>
      <w:lvlText w:val="%8"/>
      <w:lvlJc w:val="left"/>
      <w:pPr>
        <w:tabs>
          <w:tab w:val="left" w:pos="0"/>
        </w:tabs>
        <w:ind w:left="61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8" w:tentative="1">
      <w:start w:val="1"/>
      <w:numFmt w:val="lowerRoman"/>
      <w:lvlText w:val="%9"/>
      <w:lvlJc w:val="left"/>
      <w:pPr>
        <w:tabs>
          <w:tab w:val="left" w:pos="0"/>
        </w:tabs>
        <w:ind w:left="68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</w:abstractNum>
  <w:abstractNum w:abstractNumId="10">
    <w:nsid w:val="D1E45355"/>
    <w:multiLevelType w:val="multilevel"/>
    <w:tmpl w:val="D1E45355"/>
    <w:lvl w:ilvl="0" w:tentative="1">
      <w:start w:val="9"/>
      <w:numFmt w:val="decimal"/>
      <w:lvlText w:val="%1"/>
      <w:lvlJc w:val="left"/>
      <w:pPr>
        <w:tabs>
          <w:tab w:val="left" w:pos="0"/>
        </w:tabs>
        <w:ind w:left="3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2" w:tentative="1">
      <w:start w:val="1"/>
      <w:numFmt w:val="lowerRoman"/>
      <w:lvlText w:val="%3"/>
      <w:lvlJc w:val="left"/>
      <w:pPr>
        <w:tabs>
          <w:tab w:val="left" w:pos="0"/>
        </w:tabs>
        <w:ind w:left="17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3" w:tentative="1">
      <w:start w:val="1"/>
      <w:numFmt w:val="decimal"/>
      <w:lvlText w:val="%4"/>
      <w:lvlJc w:val="left"/>
      <w:pPr>
        <w:tabs>
          <w:tab w:val="left" w:pos="0"/>
        </w:tabs>
        <w:ind w:left="25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4" w:tentative="1">
      <w:start w:val="1"/>
      <w:numFmt w:val="lowerLetter"/>
      <w:lvlText w:val="%5"/>
      <w:lvlJc w:val="left"/>
      <w:pPr>
        <w:tabs>
          <w:tab w:val="left" w:pos="0"/>
        </w:tabs>
        <w:ind w:left="322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5" w:tentative="1">
      <w:start w:val="1"/>
      <w:numFmt w:val="lowerRoman"/>
      <w:lvlText w:val="%6"/>
      <w:lvlJc w:val="left"/>
      <w:pPr>
        <w:tabs>
          <w:tab w:val="left" w:pos="0"/>
        </w:tabs>
        <w:ind w:left="394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6" w:tentative="1">
      <w:start w:val="1"/>
      <w:numFmt w:val="decimal"/>
      <w:lvlText w:val="%7"/>
      <w:lvlJc w:val="left"/>
      <w:pPr>
        <w:tabs>
          <w:tab w:val="left" w:pos="0"/>
        </w:tabs>
        <w:ind w:left="466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7" w:tentative="1">
      <w:start w:val="1"/>
      <w:numFmt w:val="lowerLetter"/>
      <w:lvlText w:val="%8"/>
      <w:lvlJc w:val="left"/>
      <w:pPr>
        <w:tabs>
          <w:tab w:val="left" w:pos="0"/>
        </w:tabs>
        <w:ind w:left="538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  <w:lvl w:ilvl="8" w:tentative="1">
      <w:start w:val="1"/>
      <w:numFmt w:val="lowerRoman"/>
      <w:lvlText w:val="%9"/>
      <w:lvlJc w:val="left"/>
      <w:pPr>
        <w:tabs>
          <w:tab w:val="left" w:pos="0"/>
        </w:tabs>
        <w:ind w:left="6100" w:firstLine="0"/>
      </w:pPr>
      <w:rPr>
        <w:rFonts w:ascii="Times New Roman" w:eastAsia="Times New Roman" w:hAnsi="Times New Roman" w:cs="Times New Roman"/>
        <w:b w:val="0"/>
        <w:strike w:val="0"/>
        <w:dstrike w:val="0"/>
        <w:color w:val="00000A"/>
        <w:sz w:val="28"/>
        <w:szCs w:val="28"/>
        <w:u w:val="none" w:color="000000"/>
      </w:rPr>
    </w:lvl>
  </w:abstractNum>
  <w:abstractNum w:abstractNumId="11">
    <w:nsid w:val="D1E45360"/>
    <w:multiLevelType w:val="multilevel"/>
    <w:tmpl w:val="D1E45360"/>
    <w:lvl w:ilvl="0">
      <w:start w:val="10"/>
      <w:numFmt w:val="decimal"/>
      <w:lvlText w:val="%1."/>
      <w:lvlJc w:val="left"/>
      <w:pPr>
        <w:tabs>
          <w:tab w:val="left" w:pos="0"/>
        </w:tabs>
        <w:ind w:left="82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1" w:tentative="1">
      <w:start w:val="1"/>
      <w:numFmt w:val="lowerLetter"/>
      <w:lvlText w:val="%2"/>
      <w:lvlJc w:val="left"/>
      <w:pPr>
        <w:tabs>
          <w:tab w:val="left" w:pos="0"/>
        </w:tabs>
        <w:ind w:left="262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2" w:tentative="1">
      <w:start w:val="1"/>
      <w:numFmt w:val="lowerRoman"/>
      <w:lvlText w:val="%3"/>
      <w:lvlJc w:val="left"/>
      <w:pPr>
        <w:tabs>
          <w:tab w:val="left" w:pos="0"/>
        </w:tabs>
        <w:ind w:left="334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3" w:tentative="1">
      <w:start w:val="1"/>
      <w:numFmt w:val="decimal"/>
      <w:lvlText w:val="%4"/>
      <w:lvlJc w:val="left"/>
      <w:pPr>
        <w:tabs>
          <w:tab w:val="left" w:pos="0"/>
        </w:tabs>
        <w:ind w:left="406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4" w:tentative="1">
      <w:start w:val="1"/>
      <w:numFmt w:val="lowerLetter"/>
      <w:lvlText w:val="%5"/>
      <w:lvlJc w:val="left"/>
      <w:pPr>
        <w:tabs>
          <w:tab w:val="left" w:pos="0"/>
        </w:tabs>
        <w:ind w:left="478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5" w:tentative="1">
      <w:start w:val="1"/>
      <w:numFmt w:val="lowerRoman"/>
      <w:lvlText w:val="%6"/>
      <w:lvlJc w:val="left"/>
      <w:pPr>
        <w:tabs>
          <w:tab w:val="left" w:pos="0"/>
        </w:tabs>
        <w:ind w:left="550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6" w:tentative="1">
      <w:start w:val="1"/>
      <w:numFmt w:val="decimal"/>
      <w:lvlText w:val="%7"/>
      <w:lvlJc w:val="left"/>
      <w:pPr>
        <w:tabs>
          <w:tab w:val="left" w:pos="0"/>
        </w:tabs>
        <w:ind w:left="622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7" w:tentative="1">
      <w:start w:val="1"/>
      <w:numFmt w:val="lowerLetter"/>
      <w:lvlText w:val="%8"/>
      <w:lvlJc w:val="left"/>
      <w:pPr>
        <w:tabs>
          <w:tab w:val="left" w:pos="0"/>
        </w:tabs>
        <w:ind w:left="694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  <w:lvl w:ilvl="8" w:tentative="1">
      <w:start w:val="1"/>
      <w:numFmt w:val="lowerRoman"/>
      <w:lvlText w:val="%9"/>
      <w:lvlJc w:val="left"/>
      <w:pPr>
        <w:tabs>
          <w:tab w:val="left" w:pos="0"/>
        </w:tabs>
        <w:ind w:left="7660" w:firstLine="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A"/>
        <w:sz w:val="28"/>
        <w:szCs w:val="28"/>
        <w:u w:val="none" w:color="000000"/>
      </w:rPr>
    </w:lvl>
  </w:abstractNum>
  <w:num w:numId="1">
    <w:abstractNumId w:val="0"/>
    <w:lvlOverride w:ilvl="0"/>
    <w:lvlOverride w:ilvl="1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3"/>
    </w:lvlOverride>
  </w:num>
  <w:num w:numId="7">
    <w:abstractNumId w:val="6"/>
    <w:lvlOverride w:ilvl="0"/>
    <w:lvlOverride w:ilvl="1"/>
    <w:lvlOverride w:ilvl="2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7"/>
    </w:lvlOverride>
  </w:num>
  <w:num w:numId="10">
    <w:abstractNumId w:val="9"/>
    <w:lvlOverride w:ilvl="0">
      <w:startOverride w:val="1"/>
    </w:lvlOverride>
  </w:num>
  <w:num w:numId="11">
    <w:abstractNumId w:val="10"/>
    <w:lvlOverride w:ilvl="0"/>
    <w:lvlOverride w:ilvl="1">
      <w:startOverride w:val="1"/>
    </w:lvlOverride>
  </w:num>
  <w:num w:numId="12">
    <w:abstractNumId w:val="1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6D14"/>
    <w:rsid w:val="00197607"/>
    <w:rsid w:val="00201386"/>
    <w:rsid w:val="009671A6"/>
    <w:rsid w:val="00CF7032"/>
    <w:rsid w:val="00E96D14"/>
    <w:rsid w:val="00F26B5B"/>
    <w:rsid w:val="28CC593A"/>
    <w:rsid w:val="537D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386"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01386"/>
    <w:rPr>
      <w:color w:val="0000FF"/>
      <w:u w:val="single"/>
    </w:rPr>
  </w:style>
  <w:style w:type="table" w:styleId="a4">
    <w:name w:val="Table Grid"/>
    <w:basedOn w:val="a1"/>
    <w:rsid w:val="0020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sid w:val="00201386"/>
    <w:pPr>
      <w:spacing w:after="0"/>
    </w:pPr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2013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F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6B5B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FCE473E7F483D14D6A9905CD399BD175DA7207E4F177EB86A7815D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0FCE473E7F483D14D6A9905CD399BD175DA7207E4F177EB86A7815D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2517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Медпункт</cp:lastModifiedBy>
  <cp:revision>4</cp:revision>
  <dcterms:created xsi:type="dcterms:W3CDTF">2081-08-02T22:18:00Z</dcterms:created>
  <dcterms:modified xsi:type="dcterms:W3CDTF">2018-02-15T18:59:00Z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