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5338AF" w:rsidRPr="006500CC" w:rsidTr="008F7A55">
        <w:trPr>
          <w:trHeight w:val="966"/>
        </w:trPr>
        <w:tc>
          <w:tcPr>
            <w:tcW w:w="15593" w:type="dxa"/>
            <w:shd w:val="clear" w:color="auto" w:fill="auto"/>
          </w:tcPr>
          <w:p w:rsidR="005338AF" w:rsidRPr="006500CC" w:rsidRDefault="005338AF" w:rsidP="006500CC">
            <w:pPr>
              <w:spacing w:line="240" w:lineRule="atLeast"/>
              <w:jc w:val="both"/>
            </w:pPr>
          </w:p>
          <w:p w:rsidR="005338AF" w:rsidRPr="006500CC" w:rsidRDefault="005338AF" w:rsidP="006500CC">
            <w:pPr>
              <w:spacing w:line="240" w:lineRule="atLeast"/>
              <w:ind w:left="34"/>
              <w:jc w:val="center"/>
              <w:rPr>
                <w:b/>
              </w:rPr>
            </w:pPr>
            <w:r w:rsidRPr="006500CC">
              <w:rPr>
                <w:b/>
                <w:sz w:val="22"/>
                <w:szCs w:val="22"/>
              </w:rPr>
              <w:t xml:space="preserve">Информация о реализации мероприятий программы по антикоррупционному просвещению обучающихся </w:t>
            </w:r>
          </w:p>
          <w:p w:rsidR="005338AF" w:rsidRPr="006500CC" w:rsidRDefault="005338AF" w:rsidP="006500CC">
            <w:pPr>
              <w:spacing w:line="240" w:lineRule="atLeast"/>
              <w:ind w:left="34"/>
              <w:jc w:val="center"/>
              <w:rPr>
                <w:b/>
              </w:rPr>
            </w:pPr>
            <w:r w:rsidRPr="006500CC">
              <w:rPr>
                <w:b/>
                <w:sz w:val="22"/>
                <w:szCs w:val="22"/>
              </w:rPr>
              <w:t>на 2019 год, утвержденной</w:t>
            </w:r>
            <w:r w:rsidRPr="006500CC">
              <w:rPr>
                <w:sz w:val="22"/>
                <w:szCs w:val="22"/>
              </w:rPr>
              <w:t xml:space="preserve"> </w:t>
            </w:r>
            <w:r w:rsidRPr="006500CC">
              <w:rPr>
                <w:b/>
                <w:sz w:val="22"/>
                <w:szCs w:val="22"/>
              </w:rPr>
              <w:t>распоряжением Правительства Российской Федерации от 29.01.2019 № 98-р</w:t>
            </w:r>
          </w:p>
          <w:p w:rsidR="005338AF" w:rsidRPr="006500CC" w:rsidRDefault="005338AF" w:rsidP="006500CC">
            <w:pPr>
              <w:spacing w:line="240" w:lineRule="atLeast"/>
              <w:jc w:val="center"/>
            </w:pPr>
            <w:r w:rsidRPr="006500CC">
              <w:rPr>
                <w:b/>
                <w:sz w:val="22"/>
                <w:szCs w:val="22"/>
              </w:rPr>
              <w:t>в _</w:t>
            </w:r>
            <w:r w:rsidRPr="006500CC">
              <w:rPr>
                <w:sz w:val="22"/>
                <w:szCs w:val="22"/>
              </w:rPr>
              <w:t xml:space="preserve"> ГКОУ  СО «</w:t>
            </w:r>
            <w:proofErr w:type="spellStart"/>
            <w:r w:rsidRPr="006500CC">
              <w:rPr>
                <w:sz w:val="22"/>
                <w:szCs w:val="22"/>
              </w:rPr>
              <w:t>Черноусовская</w:t>
            </w:r>
            <w:proofErr w:type="spellEnd"/>
            <w:r w:rsidRPr="006500CC">
              <w:rPr>
                <w:sz w:val="22"/>
                <w:szCs w:val="22"/>
              </w:rPr>
              <w:t xml:space="preserve"> школа-интернат»</w:t>
            </w:r>
          </w:p>
          <w:p w:rsidR="005338AF" w:rsidRPr="006500CC" w:rsidRDefault="005338AF" w:rsidP="006500CC">
            <w:pPr>
              <w:spacing w:line="240" w:lineRule="atLeast"/>
              <w:ind w:left="176"/>
              <w:jc w:val="center"/>
            </w:pPr>
            <w:r w:rsidRPr="006500CC">
              <w:rPr>
                <w:sz w:val="22"/>
                <w:szCs w:val="22"/>
              </w:rPr>
              <w:t>(указать наименование учреждения)</w:t>
            </w:r>
          </w:p>
          <w:p w:rsidR="005338AF" w:rsidRPr="006500CC" w:rsidRDefault="005338AF" w:rsidP="006500CC">
            <w:pPr>
              <w:spacing w:line="240" w:lineRule="atLeast"/>
              <w:ind w:left="176"/>
              <w:jc w:val="center"/>
            </w:pPr>
          </w:p>
          <w:tbl>
            <w:tblPr>
              <w:tblW w:w="15309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6237"/>
              <w:gridCol w:w="8080"/>
            </w:tblGrid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Номер строки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ind w:right="1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6500CC">
                    <w:rPr>
                      <w:b/>
                      <w:bCs/>
                      <w:sz w:val="22"/>
                      <w:szCs w:val="22"/>
                    </w:rPr>
                    <w:t xml:space="preserve">Информация о реализации мероприятия </w:t>
                  </w:r>
                </w:p>
                <w:p w:rsidR="005338AF" w:rsidRPr="006500CC" w:rsidRDefault="005338AF" w:rsidP="006500CC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6500CC">
                    <w:rPr>
                      <w:b/>
                      <w:bCs/>
                      <w:sz w:val="22"/>
                      <w:szCs w:val="22"/>
                    </w:rPr>
                    <w:t>в подведомственных организациях</w:t>
                  </w:r>
                </w:p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ind w:right="1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(проведенная работа)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ind w:right="1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pStyle w:val="ConsPlusTitle"/>
                    <w:widowControl/>
                    <w:tabs>
                      <w:tab w:val="left" w:pos="587"/>
                    </w:tabs>
                    <w:spacing w:line="240" w:lineRule="atLeast"/>
                    <w:ind w:right="140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500CC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Обновление программ профессионального образования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Cs/>
                    </w:rPr>
                  </w:pPr>
                  <w:r w:rsidRPr="006500CC">
                    <w:rPr>
                      <w:bCs/>
                      <w:sz w:val="22"/>
                      <w:szCs w:val="22"/>
                    </w:rPr>
                    <w:t>Обновлений не производилось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Проведение открытых уроков и классных часов с участием сотрудников правоохранительных органов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 xml:space="preserve"> 3, в том числе с участием сотрудников правоохранительных органов – 1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 xml:space="preserve"> общее количество проведенных общественных акций 1, количество запланированных к проведению 09.12.2019 общественных акций 2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  <w:rPr>
                      <w:bCs/>
                    </w:rPr>
                  </w:pPr>
                  <w:r w:rsidRPr="006500CC">
                    <w:rPr>
                      <w:sz w:val="22"/>
                      <w:szCs w:val="22"/>
                    </w:rPr>
                    <w:t>круглых столов – 2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      </w:r>
                </w:p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 xml:space="preserve">количество материалов, размещенных в разделе «Противодействие коррупции» на официальных сайтах учреждений </w:t>
                  </w:r>
                  <w:r w:rsidR="00085C7A" w:rsidRPr="006500CC">
                    <w:rPr>
                      <w:sz w:val="22"/>
                      <w:szCs w:val="22"/>
                    </w:rPr>
                    <w:t>8</w:t>
                  </w:r>
                  <w:r w:rsidRPr="006500CC">
                    <w:rPr>
                      <w:sz w:val="22"/>
                      <w:szCs w:val="22"/>
                    </w:rPr>
                    <w:t xml:space="preserve">, в том числе </w:t>
                  </w:r>
                  <w:r w:rsidR="00085C7A" w:rsidRPr="006500CC">
                    <w:rPr>
                      <w:sz w:val="22"/>
                      <w:szCs w:val="22"/>
                    </w:rPr>
                    <w:t>3</w:t>
                  </w:r>
                  <w:r w:rsidRPr="006500CC">
                    <w:rPr>
                      <w:sz w:val="22"/>
                      <w:szCs w:val="22"/>
                    </w:rPr>
                    <w:t xml:space="preserve"> в подразделе.</w:t>
                  </w:r>
                </w:p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количество материалов, размещенных на стендах «Противодействие коррупции» в зданиях организаций</w:t>
                  </w:r>
                  <w:r w:rsidR="00085C7A" w:rsidRPr="006500CC">
                    <w:rPr>
                      <w:sz w:val="22"/>
                      <w:szCs w:val="22"/>
                    </w:rPr>
                    <w:t xml:space="preserve">    6</w:t>
                  </w:r>
                  <w:r w:rsidRPr="006500CC">
                    <w:rPr>
                      <w:sz w:val="22"/>
                      <w:szCs w:val="22"/>
                    </w:rPr>
                    <w:t>.</w:t>
                  </w:r>
                </w:p>
                <w:p w:rsidR="006500CC" w:rsidRPr="006500CC" w:rsidRDefault="005338AF" w:rsidP="006500CC">
                  <w:pPr>
                    <w:spacing w:line="240" w:lineRule="atLeast"/>
                    <w:ind w:firstLine="34"/>
                    <w:rPr>
                      <w:bCs/>
                    </w:rPr>
                  </w:pPr>
                  <w:proofErr w:type="gramStart"/>
                  <w:r w:rsidRPr="006500CC">
                    <w:rPr>
                      <w:sz w:val="22"/>
                      <w:szCs w:val="22"/>
                    </w:rPr>
                    <w:t>количество</w:t>
                  </w:r>
                  <w:proofErr w:type="gramEnd"/>
                  <w:r w:rsidRPr="006500CC">
                    <w:rPr>
                      <w:sz w:val="22"/>
                      <w:szCs w:val="22"/>
                    </w:rPr>
                    <w:t xml:space="preserve"> иных мероприятий, направленных на информационную открытость </w:t>
                  </w:r>
                  <w:r w:rsidR="00085C7A" w:rsidRPr="006500CC">
                    <w:rPr>
                      <w:sz w:val="22"/>
                      <w:szCs w:val="22"/>
                    </w:rPr>
                    <w:t xml:space="preserve"> </w:t>
                  </w:r>
                  <w:r w:rsidR="006500CC" w:rsidRPr="006500CC">
                    <w:rPr>
                      <w:sz w:val="22"/>
                      <w:szCs w:val="22"/>
                    </w:rPr>
                    <w:t>-в</w:t>
                  </w:r>
                  <w:r w:rsidR="00085C7A" w:rsidRPr="006500CC">
                    <w:rPr>
                      <w:sz w:val="22"/>
                      <w:szCs w:val="22"/>
                    </w:rPr>
                    <w:t>ыступление председателя комиссии</w:t>
                  </w:r>
                  <w:r w:rsidR="006500CC" w:rsidRPr="006500CC">
                    <w:rPr>
                      <w:sz w:val="22"/>
                      <w:szCs w:val="22"/>
                    </w:rPr>
                    <w:t xml:space="preserve"> на педагогическом совете: </w:t>
                  </w:r>
                  <w:r w:rsidR="00085C7A" w:rsidRPr="006500CC">
                    <w:rPr>
                      <w:sz w:val="22"/>
                      <w:szCs w:val="22"/>
                    </w:rPr>
                    <w:t>«</w:t>
                  </w:r>
                  <w:r w:rsidR="00085C7A" w:rsidRPr="006500CC">
                    <w:rPr>
                      <w:bCs/>
                      <w:sz w:val="22"/>
                      <w:szCs w:val="22"/>
                    </w:rPr>
                    <w:t>С какими документами образовательное учреждение обязано ознакомить родителя (законного представителя) будущего воспитанника?</w:t>
                  </w:r>
                </w:p>
                <w:p w:rsidR="00085C7A" w:rsidRPr="006500CC" w:rsidRDefault="00085C7A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t xml:space="preserve"> Из каких источников складывается система финансирования образовательного учреждения в современных условиях?</w:t>
                  </w:r>
                </w:p>
                <w:p w:rsidR="00085C7A" w:rsidRPr="006500CC" w:rsidRDefault="00085C7A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lastRenderedPageBreak/>
                    <w:t>Обязательны ли для образовательного учреждения дополнительные платные образовательные услуги?</w:t>
                  </w:r>
                </w:p>
                <w:p w:rsidR="00085C7A" w:rsidRPr="006500CC" w:rsidRDefault="00085C7A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t xml:space="preserve">Какие виды платных образовательных услуг может осуществлять образовательное учреждение? </w:t>
                  </w:r>
                </w:p>
                <w:p w:rsidR="00085C7A" w:rsidRPr="006500CC" w:rsidRDefault="00085C7A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t xml:space="preserve">Имеются ли ограничения при </w:t>
                  </w:r>
                  <w:r w:rsidR="006500CC" w:rsidRPr="006500CC">
                    <w:rPr>
                      <w:bCs/>
                      <w:sz w:val="22"/>
                      <w:szCs w:val="22"/>
                    </w:rPr>
                    <w:t xml:space="preserve">оказании дополнительных платных </w:t>
                  </w:r>
                  <w:r w:rsidRPr="006500CC">
                    <w:rPr>
                      <w:bCs/>
                      <w:sz w:val="22"/>
                      <w:szCs w:val="22"/>
                    </w:rPr>
                    <w:t>образовательных услуг?</w:t>
                  </w:r>
                </w:p>
                <w:p w:rsidR="006500CC" w:rsidRPr="006500CC" w:rsidRDefault="006500CC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t xml:space="preserve">Имеют ли право директор образовательного учреждения,  классные руководители, а также представители родительского комитета или попечительского совета требовать деньги в фонд развития школы? </w:t>
                  </w:r>
                </w:p>
                <w:p w:rsidR="00085C7A" w:rsidRPr="006500CC" w:rsidRDefault="006500CC" w:rsidP="006500CC">
                  <w:pPr>
                    <w:spacing w:line="240" w:lineRule="atLeast"/>
                    <w:ind w:firstLine="34"/>
                  </w:pPr>
                  <w:r w:rsidRPr="006500CC">
                    <w:rPr>
                      <w:bCs/>
                      <w:sz w:val="22"/>
                      <w:szCs w:val="22"/>
                    </w:rPr>
                    <w:t xml:space="preserve">Какими законодательными актами регламентируется оказание благотворительной помощи? </w:t>
                  </w:r>
                </w:p>
                <w:p w:rsidR="005338AF" w:rsidRPr="006500CC" w:rsidRDefault="006500CC" w:rsidP="006500CC">
                  <w:pPr>
                    <w:spacing w:line="240" w:lineRule="atLeast"/>
                    <w:jc w:val="both"/>
                  </w:pPr>
                  <w:proofErr w:type="gramStart"/>
                  <w:r w:rsidRPr="006500CC">
                    <w:rPr>
                      <w:sz w:val="22"/>
                      <w:szCs w:val="22"/>
                    </w:rPr>
                    <w:t xml:space="preserve">Мероприятия </w:t>
                  </w:r>
                  <w:r w:rsidR="005338AF" w:rsidRPr="006500CC">
                    <w:rPr>
                      <w:sz w:val="22"/>
                      <w:szCs w:val="22"/>
                    </w:rPr>
                    <w:t xml:space="preserve"> антикоррупционного</w:t>
                  </w:r>
                  <w:proofErr w:type="gramEnd"/>
                  <w:r w:rsidR="005338AF" w:rsidRPr="006500CC">
                    <w:rPr>
                      <w:sz w:val="22"/>
                      <w:szCs w:val="22"/>
                    </w:rPr>
                    <w:t xml:space="preserve"> просвещения обучающихся </w:t>
                  </w:r>
                  <w:r w:rsidRPr="006500CC">
                    <w:rPr>
                      <w:sz w:val="22"/>
                      <w:szCs w:val="22"/>
                    </w:rPr>
                    <w:t>4</w:t>
                  </w:r>
                  <w:r w:rsidR="005338AF" w:rsidRPr="006500CC">
                    <w:rPr>
                      <w:sz w:val="22"/>
                      <w:szCs w:val="22"/>
                    </w:rPr>
                    <w:t xml:space="preserve"> </w:t>
                  </w:r>
                  <w:r w:rsidRPr="006500CC">
                    <w:rPr>
                      <w:sz w:val="22"/>
                      <w:szCs w:val="22"/>
                    </w:rPr>
                    <w:t>мероприятия</w:t>
                  </w:r>
                  <w:r w:rsidR="005338AF" w:rsidRPr="006500CC">
                    <w:rPr>
                      <w:sz w:val="22"/>
                      <w:szCs w:val="22"/>
                    </w:rPr>
                    <w:t xml:space="preserve">: </w:t>
                  </w:r>
                  <w:r w:rsidRPr="006500CC">
                    <w:rPr>
                      <w:sz w:val="22"/>
                      <w:szCs w:val="22"/>
                    </w:rPr>
                    <w:t xml:space="preserve"> общешкольное мероприятие: «Детям о коррупции», библиотечный урок «Про взятку», беседа «Мои права», игровые ситуации «Сказка ложь, да в ней нам</w:t>
                  </w:r>
                  <w:r w:rsidRPr="006500CC">
                    <w:rPr>
                      <w:rFonts w:eastAsia="Tahoma"/>
                      <w:sz w:val="22"/>
                      <w:szCs w:val="22"/>
                    </w:rPr>
                    <w:t>ѐ</w:t>
                  </w:r>
                  <w:r w:rsidRPr="006500CC">
                    <w:rPr>
                      <w:sz w:val="22"/>
                      <w:szCs w:val="22"/>
                    </w:rPr>
                    <w:t>к»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 xml:space="preserve">Проведение мероприятий разъяснительного и просветительского характера (лекции, семинары, </w:t>
                  </w:r>
                  <w:proofErr w:type="spellStart"/>
                  <w:r w:rsidRPr="006500CC">
                    <w:rPr>
                      <w:sz w:val="22"/>
                      <w:szCs w:val="22"/>
                    </w:rPr>
                    <w:t>квест</w:t>
                  </w:r>
                  <w:proofErr w:type="spellEnd"/>
                  <w:r w:rsidRPr="006500CC">
                    <w:rPr>
                      <w:sz w:val="22"/>
                      <w:szCs w:val="22"/>
                    </w:rPr>
                    <w:t>-игры и другие мероприятия) в образовательных организациях с использованием в том числе интернет-пространства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Конкурс плакатов – 1</w:t>
                  </w:r>
                </w:p>
              </w:tc>
            </w:tr>
            <w:tr w:rsidR="005338AF" w:rsidRPr="006500CC" w:rsidTr="008F7A55">
              <w:tc>
                <w:tcPr>
                  <w:tcW w:w="992" w:type="dxa"/>
                  <w:shd w:val="clear" w:color="auto" w:fill="auto"/>
                </w:tcPr>
                <w:p w:rsidR="005338AF" w:rsidRPr="006500CC" w:rsidRDefault="005338AF" w:rsidP="006500CC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</w:pPr>
                  <w:r w:rsidRPr="006500CC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ind w:left="-36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 xml:space="preserve">Организация и проведение конкурсов профессионального мастерства («Самый классный </w:t>
                  </w:r>
                  <w:proofErr w:type="spellStart"/>
                  <w:r w:rsidRPr="006500CC">
                    <w:rPr>
                      <w:sz w:val="22"/>
                      <w:szCs w:val="22"/>
                    </w:rPr>
                    <w:t>классный</w:t>
                  </w:r>
                  <w:proofErr w:type="spellEnd"/>
                  <w:r w:rsidRPr="006500CC">
                    <w:rPr>
                      <w:sz w:val="22"/>
                      <w:szCs w:val="22"/>
                    </w:rPr>
                    <w:t>», «Классный руководитель года», «Я – классный руководитель!») со специальной номинацией по антикоррупционному просвещению обучающихся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5338AF" w:rsidRPr="006500CC" w:rsidRDefault="005338AF" w:rsidP="006500CC">
                  <w:pPr>
                    <w:spacing w:line="240" w:lineRule="atLeast"/>
                    <w:jc w:val="both"/>
                  </w:pPr>
                  <w:r w:rsidRPr="006500CC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5338AF" w:rsidRPr="006500CC" w:rsidRDefault="005338AF" w:rsidP="006500CC">
            <w:pPr>
              <w:spacing w:line="240" w:lineRule="atLeast"/>
              <w:ind w:right="140" w:firstLine="709"/>
              <w:jc w:val="both"/>
            </w:pPr>
          </w:p>
        </w:tc>
      </w:tr>
    </w:tbl>
    <w:p w:rsidR="005338AF" w:rsidRPr="006500CC" w:rsidRDefault="005338AF" w:rsidP="006500CC">
      <w:pPr>
        <w:autoSpaceDE w:val="0"/>
        <w:autoSpaceDN w:val="0"/>
        <w:adjustRightInd w:val="0"/>
        <w:spacing w:line="240" w:lineRule="atLeast"/>
        <w:ind w:right="-285"/>
        <w:rPr>
          <w:sz w:val="22"/>
          <w:szCs w:val="22"/>
        </w:rPr>
      </w:pPr>
    </w:p>
    <w:p w:rsidR="00A01C4C" w:rsidRDefault="00A01C4C" w:rsidP="006500CC">
      <w:pPr>
        <w:spacing w:line="240" w:lineRule="atLeast"/>
        <w:rPr>
          <w:sz w:val="22"/>
          <w:szCs w:val="22"/>
        </w:rPr>
      </w:pPr>
    </w:p>
    <w:p w:rsidR="004C34EC" w:rsidRDefault="004C34EC" w:rsidP="006500CC">
      <w:pPr>
        <w:spacing w:line="240" w:lineRule="atLeast"/>
        <w:rPr>
          <w:sz w:val="22"/>
          <w:szCs w:val="22"/>
        </w:rPr>
      </w:pPr>
    </w:p>
    <w:p w:rsidR="004C34EC" w:rsidRPr="006500CC" w:rsidRDefault="004C34EC" w:rsidP="004C34EC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Исполнитель: Уфимцева Е.С.</w:t>
      </w:r>
      <w:bookmarkStart w:id="0" w:name="_GoBack"/>
      <w:bookmarkEnd w:id="0"/>
    </w:p>
    <w:sectPr w:rsidR="004C34EC" w:rsidRPr="006500CC" w:rsidSect="00081DC3">
      <w:headerReference w:type="default" r:id="rId6"/>
      <w:pgSz w:w="16838" w:h="11906" w:orient="landscape"/>
      <w:pgMar w:top="426" w:right="227" w:bottom="567" w:left="709" w:header="282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34EC">
      <w:r>
        <w:separator/>
      </w:r>
    </w:p>
  </w:endnote>
  <w:endnote w:type="continuationSeparator" w:id="0">
    <w:p w:rsidR="00000000" w:rsidRDefault="004C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34EC">
      <w:r>
        <w:separator/>
      </w:r>
    </w:p>
  </w:footnote>
  <w:footnote w:type="continuationSeparator" w:id="0">
    <w:p w:rsidR="00000000" w:rsidRDefault="004C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8C" w:rsidRPr="00081DC3" w:rsidRDefault="00FD16CD">
    <w:pPr>
      <w:pStyle w:val="a3"/>
      <w:jc w:val="center"/>
      <w:rPr>
        <w:rFonts w:ascii="Liberation Serif" w:hAnsi="Liberation Serif" w:cs="Liberation Serif"/>
      </w:rPr>
    </w:pPr>
    <w:r w:rsidRPr="00081DC3">
      <w:rPr>
        <w:rFonts w:ascii="Liberation Serif" w:hAnsi="Liberation Serif" w:cs="Liberation Serif"/>
      </w:rPr>
      <w:fldChar w:fldCharType="begin"/>
    </w:r>
    <w:r w:rsidRPr="00081DC3">
      <w:rPr>
        <w:rFonts w:ascii="Liberation Serif" w:hAnsi="Liberation Serif" w:cs="Liberation Serif"/>
      </w:rPr>
      <w:instrText>PAGE   \* MERGEFORMAT</w:instrText>
    </w:r>
    <w:r w:rsidRPr="00081DC3">
      <w:rPr>
        <w:rFonts w:ascii="Liberation Serif" w:hAnsi="Liberation Serif" w:cs="Liberation Serif"/>
      </w:rPr>
      <w:fldChar w:fldCharType="separate"/>
    </w:r>
    <w:r w:rsidR="004C34EC">
      <w:rPr>
        <w:rFonts w:ascii="Liberation Serif" w:hAnsi="Liberation Serif" w:cs="Liberation Serif"/>
        <w:noProof/>
      </w:rPr>
      <w:t>2</w:t>
    </w:r>
    <w:r w:rsidRPr="00081DC3">
      <w:rPr>
        <w:rFonts w:ascii="Liberation Serif" w:hAnsi="Liberation Serif" w:cs="Liberation Serif"/>
      </w:rPr>
      <w:fldChar w:fldCharType="end"/>
    </w:r>
  </w:p>
  <w:p w:rsidR="0087038C" w:rsidRDefault="004C3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C4C"/>
    <w:rsid w:val="00085C7A"/>
    <w:rsid w:val="00301875"/>
    <w:rsid w:val="004C34EC"/>
    <w:rsid w:val="005176DE"/>
    <w:rsid w:val="005338AF"/>
    <w:rsid w:val="006500CC"/>
    <w:rsid w:val="00A01C4C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46095-879D-4357-864E-D1F9494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4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Лариса</cp:lastModifiedBy>
  <cp:revision>4</cp:revision>
  <cp:lastPrinted>2020-02-10T08:51:00Z</cp:lastPrinted>
  <dcterms:created xsi:type="dcterms:W3CDTF">2019-10-22T19:51:00Z</dcterms:created>
  <dcterms:modified xsi:type="dcterms:W3CDTF">2020-02-10T08:52:00Z</dcterms:modified>
</cp:coreProperties>
</file>